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47EC8" w14:textId="66DAA8D2" w:rsidR="007B7DE0" w:rsidRPr="00C17017" w:rsidRDefault="007B7DE0" w:rsidP="00C17017">
      <w:pPr>
        <w:pStyle w:val="Bezodstpw"/>
        <w:jc w:val="center"/>
        <w:rPr>
          <w:b/>
          <w:lang w:eastAsia="pl-PL"/>
        </w:rPr>
      </w:pPr>
      <w:r w:rsidRPr="008E6AAF">
        <w:rPr>
          <w:b/>
          <w:lang w:eastAsia="pl-PL"/>
        </w:rPr>
        <w:t>Komunikat z 40</w:t>
      </w:r>
      <w:r w:rsidR="003E5F42">
        <w:rPr>
          <w:b/>
          <w:lang w:eastAsia="pl-PL"/>
        </w:rPr>
        <w:t>6</w:t>
      </w:r>
      <w:r w:rsidRPr="008E6AAF">
        <w:rPr>
          <w:b/>
          <w:lang w:eastAsia="pl-PL"/>
        </w:rPr>
        <w:t>. Zebrania Plenarnego Konferencji Episkopatu Polski</w:t>
      </w:r>
    </w:p>
    <w:p w14:paraId="12C08C5C" w14:textId="77777777" w:rsidR="00DD2B96" w:rsidRDefault="00DD2B96" w:rsidP="007B7DE0">
      <w:pPr>
        <w:pStyle w:val="Bezodstpw"/>
        <w:rPr>
          <w:szCs w:val="24"/>
          <w:lang w:eastAsia="pl-PL"/>
        </w:rPr>
      </w:pPr>
    </w:p>
    <w:p w14:paraId="7FD566C1" w14:textId="77777777" w:rsidR="00F354BF" w:rsidRDefault="00F354BF" w:rsidP="008A5FC4">
      <w:pPr>
        <w:pStyle w:val="Bezodstpw"/>
        <w:jc w:val="both"/>
        <w:rPr>
          <w:szCs w:val="24"/>
          <w:lang w:eastAsia="pl-PL"/>
        </w:rPr>
      </w:pPr>
    </w:p>
    <w:p w14:paraId="38D4094D" w14:textId="5612CB06" w:rsidR="007B7DE0" w:rsidRDefault="007B7DE0" w:rsidP="008A5FC4">
      <w:pPr>
        <w:pStyle w:val="Bezodstpw"/>
        <w:jc w:val="both"/>
        <w:rPr>
          <w:szCs w:val="24"/>
          <w:lang w:eastAsia="pl-PL"/>
        </w:rPr>
      </w:pPr>
      <w:r w:rsidRPr="007B7DE0">
        <w:rPr>
          <w:szCs w:val="24"/>
          <w:lang w:eastAsia="pl-PL"/>
        </w:rPr>
        <w:t xml:space="preserve">W dniach </w:t>
      </w:r>
      <w:r>
        <w:rPr>
          <w:szCs w:val="24"/>
          <w:lang w:eastAsia="pl-PL"/>
        </w:rPr>
        <w:t xml:space="preserve">od </w:t>
      </w:r>
      <w:r w:rsidR="003E5F42">
        <w:rPr>
          <w:szCs w:val="24"/>
          <w:lang w:eastAsia="pl-PL"/>
        </w:rPr>
        <w:t>22</w:t>
      </w:r>
      <w:r>
        <w:rPr>
          <w:szCs w:val="24"/>
          <w:lang w:eastAsia="pl-PL"/>
        </w:rPr>
        <w:t xml:space="preserve"> do </w:t>
      </w:r>
      <w:r w:rsidR="003E5F42">
        <w:rPr>
          <w:szCs w:val="24"/>
          <w:lang w:eastAsia="pl-PL"/>
        </w:rPr>
        <w:t>24</w:t>
      </w:r>
      <w:r>
        <w:rPr>
          <w:szCs w:val="24"/>
          <w:lang w:eastAsia="pl-PL"/>
        </w:rPr>
        <w:t xml:space="preserve"> </w:t>
      </w:r>
      <w:r w:rsidR="00A11F61">
        <w:rPr>
          <w:szCs w:val="24"/>
          <w:lang w:eastAsia="pl-PL"/>
        </w:rPr>
        <w:t>października</w:t>
      </w:r>
      <w:r>
        <w:rPr>
          <w:szCs w:val="24"/>
          <w:lang w:eastAsia="pl-PL"/>
        </w:rPr>
        <w:t xml:space="preserve"> </w:t>
      </w:r>
      <w:r w:rsidRPr="007B7DE0">
        <w:rPr>
          <w:szCs w:val="24"/>
          <w:lang w:eastAsia="pl-PL"/>
        </w:rPr>
        <w:t>202</w:t>
      </w:r>
      <w:r w:rsidR="00171B4A">
        <w:rPr>
          <w:szCs w:val="24"/>
          <w:lang w:eastAsia="pl-PL"/>
        </w:rPr>
        <w:t>6</w:t>
      </w:r>
      <w:r w:rsidRPr="007B7DE0">
        <w:rPr>
          <w:szCs w:val="24"/>
          <w:lang w:eastAsia="pl-PL"/>
        </w:rPr>
        <w:t xml:space="preserve"> roku, pod przewodnictwem abp. Tadeusza Wojdy SAC, </w:t>
      </w:r>
      <w:r w:rsidR="00675F1B" w:rsidRPr="007B7DE0">
        <w:rPr>
          <w:szCs w:val="24"/>
          <w:lang w:eastAsia="pl-PL"/>
        </w:rPr>
        <w:t xml:space="preserve">odbyło się </w:t>
      </w:r>
      <w:r w:rsidR="007F51DB">
        <w:rPr>
          <w:szCs w:val="24"/>
          <w:lang w:eastAsia="pl-PL"/>
        </w:rPr>
        <w:t xml:space="preserve">w Zakopanem </w:t>
      </w:r>
      <w:r>
        <w:rPr>
          <w:szCs w:val="24"/>
          <w:lang w:eastAsia="pl-PL"/>
        </w:rPr>
        <w:t>40</w:t>
      </w:r>
      <w:r w:rsidR="003E5F42">
        <w:rPr>
          <w:szCs w:val="24"/>
          <w:lang w:eastAsia="pl-PL"/>
        </w:rPr>
        <w:t>6</w:t>
      </w:r>
      <w:r>
        <w:rPr>
          <w:szCs w:val="24"/>
          <w:lang w:eastAsia="pl-PL"/>
        </w:rPr>
        <w:t xml:space="preserve">. </w:t>
      </w:r>
      <w:r w:rsidRPr="007B7DE0">
        <w:rPr>
          <w:szCs w:val="24"/>
          <w:lang w:eastAsia="pl-PL"/>
        </w:rPr>
        <w:t>Zebranie Plenarne Konferencji Episkopatu Polski.</w:t>
      </w:r>
    </w:p>
    <w:p w14:paraId="7CBF22EB" w14:textId="77777777" w:rsidR="00661211" w:rsidRDefault="00661211" w:rsidP="008A5FC4">
      <w:pPr>
        <w:pStyle w:val="Bezodstpw"/>
        <w:jc w:val="both"/>
        <w:rPr>
          <w:szCs w:val="24"/>
          <w:lang w:eastAsia="pl-PL"/>
        </w:rPr>
      </w:pPr>
    </w:p>
    <w:p w14:paraId="30CFA7CF" w14:textId="4FA1A682" w:rsidR="00025003" w:rsidRDefault="0074483E" w:rsidP="008A5FC4">
      <w:pPr>
        <w:pStyle w:val="Bezodstpw"/>
        <w:jc w:val="both"/>
      </w:pPr>
      <w:r>
        <w:rPr>
          <w:szCs w:val="24"/>
          <w:lang w:eastAsia="pl-PL"/>
        </w:rPr>
        <w:t xml:space="preserve">1. </w:t>
      </w:r>
      <w:r w:rsidR="002F3C03">
        <w:rPr>
          <w:szCs w:val="24"/>
          <w:lang w:eastAsia="pl-PL"/>
        </w:rPr>
        <w:t xml:space="preserve">Uczestniczący w Zebraniu </w:t>
      </w:r>
      <w:r w:rsidR="00025003">
        <w:rPr>
          <w:szCs w:val="24"/>
          <w:lang w:eastAsia="pl-PL"/>
        </w:rPr>
        <w:t xml:space="preserve">Plenarnym </w:t>
      </w:r>
      <w:r w:rsidR="002F3C03">
        <w:rPr>
          <w:szCs w:val="24"/>
          <w:lang w:eastAsia="pl-PL"/>
        </w:rPr>
        <w:t>biskupi przesłali li</w:t>
      </w:r>
      <w:r w:rsidR="00A7198A">
        <w:rPr>
          <w:szCs w:val="24"/>
          <w:lang w:eastAsia="pl-PL"/>
        </w:rPr>
        <w:t>st do Ojca Świętego Leona XIV z </w:t>
      </w:r>
      <w:r w:rsidR="002F3C03">
        <w:rPr>
          <w:szCs w:val="24"/>
          <w:lang w:eastAsia="pl-PL"/>
        </w:rPr>
        <w:t xml:space="preserve">wyrazami duchowej łączności i wsparcia w związku z </w:t>
      </w:r>
      <w:r w:rsidR="00EA17AA">
        <w:rPr>
          <w:szCs w:val="24"/>
          <w:lang w:eastAsia="pl-PL"/>
        </w:rPr>
        <w:t>przebytą przez niego w ostatnich dniach operacją. Biskupi</w:t>
      </w:r>
      <w:r w:rsidR="00C46990" w:rsidRPr="00C46990">
        <w:t xml:space="preserve"> </w:t>
      </w:r>
      <w:r w:rsidR="00C46990">
        <w:t>wyrazili radość z informacji, że operacja przebiegła pomyślnie</w:t>
      </w:r>
      <w:r w:rsidR="008F24D7">
        <w:t xml:space="preserve">. </w:t>
      </w:r>
      <w:r w:rsidR="00C46990">
        <w:t xml:space="preserve">Zapewnili </w:t>
      </w:r>
      <w:r w:rsidR="00B71EC6">
        <w:t>Papieża</w:t>
      </w:r>
      <w:r w:rsidR="00C46990">
        <w:t xml:space="preserve"> o duchowym wsparciu we wszystkich podejmowanych działaniach. Życzyli także zdrowia, wielu sił i mocy Ducha Świętego na dalsze lata posługi dla Kościoła powszechnego.</w:t>
      </w:r>
    </w:p>
    <w:p w14:paraId="366ABEF2" w14:textId="77777777" w:rsidR="00025003" w:rsidRDefault="00025003" w:rsidP="008A5FC4">
      <w:pPr>
        <w:pStyle w:val="Bezodstpw"/>
        <w:jc w:val="both"/>
        <w:rPr>
          <w:szCs w:val="24"/>
          <w:lang w:eastAsia="pl-PL"/>
        </w:rPr>
      </w:pPr>
    </w:p>
    <w:p w14:paraId="567F3BAC" w14:textId="15B42662" w:rsidR="00005FD9" w:rsidRDefault="00025003" w:rsidP="008A5FC4">
      <w:pPr>
        <w:pStyle w:val="Bezodstpw"/>
        <w:jc w:val="both"/>
      </w:pPr>
      <w:r>
        <w:rPr>
          <w:szCs w:val="24"/>
          <w:lang w:eastAsia="pl-PL"/>
        </w:rPr>
        <w:t xml:space="preserve">2. </w:t>
      </w:r>
      <w:r w:rsidR="00D92A2E">
        <w:rPr>
          <w:szCs w:val="24"/>
          <w:lang w:eastAsia="pl-PL"/>
        </w:rPr>
        <w:t>W n</w:t>
      </w:r>
      <w:r>
        <w:t>awiąz</w:t>
      </w:r>
      <w:r w:rsidR="00D92A2E">
        <w:t>aniu do zwołanego przez Leona XIV spotkania przewodniczących episkopatów</w:t>
      </w:r>
      <w:r w:rsidR="00661211">
        <w:t>, które odbyło się w Watykanie w dniach od 7 do 14 października,</w:t>
      </w:r>
      <w:r w:rsidR="00D92A2E">
        <w:t xml:space="preserve"> </w:t>
      </w:r>
      <w:r>
        <w:t>poświęcon</w:t>
      </w:r>
      <w:r w:rsidR="00D92A2E">
        <w:t xml:space="preserve">ego </w:t>
      </w:r>
      <w:r>
        <w:t xml:space="preserve">10. rocznicy ogłoszenia </w:t>
      </w:r>
      <w:r w:rsidR="00A11F61">
        <w:t xml:space="preserve">posynodalnej </w:t>
      </w:r>
      <w:r>
        <w:t xml:space="preserve">adhortacji apostolskiej papieża Franciszka </w:t>
      </w:r>
      <w:r w:rsidRPr="00D92A2E">
        <w:rPr>
          <w:i/>
        </w:rPr>
        <w:t>Amoris laetitia</w:t>
      </w:r>
      <w:r>
        <w:t xml:space="preserve">, biskupi </w:t>
      </w:r>
      <w:r w:rsidR="00023935">
        <w:t>przypominają</w:t>
      </w:r>
      <w:r w:rsidR="004B0CC7">
        <w:t xml:space="preserve">, </w:t>
      </w:r>
      <w:r>
        <w:t xml:space="preserve">że </w:t>
      </w:r>
      <w:r w:rsidR="008F24D7">
        <w:t xml:space="preserve">sakramentalne </w:t>
      </w:r>
      <w:r>
        <w:t xml:space="preserve">małżeństwo i rodzina </w:t>
      </w:r>
      <w:r w:rsidR="008F24D7">
        <w:t xml:space="preserve">są jedną z dróg osiągnięcia </w:t>
      </w:r>
      <w:r w:rsidR="00A7198A">
        <w:t>szczęścia i </w:t>
      </w:r>
      <w:r>
        <w:t>świętości</w:t>
      </w:r>
      <w:r w:rsidR="00D74D88">
        <w:t xml:space="preserve">. Pozostają też </w:t>
      </w:r>
      <w:r>
        <w:t xml:space="preserve">filarem i nadzieją Kościoła </w:t>
      </w:r>
      <w:r w:rsidR="00D74D88">
        <w:t>oraz</w:t>
      </w:r>
      <w:r>
        <w:t xml:space="preserve"> społeczeństwa. Kościół z realizmem i troską</w:t>
      </w:r>
      <w:r w:rsidR="004B0CC7">
        <w:t xml:space="preserve"> obserwuje </w:t>
      </w:r>
      <w:r>
        <w:t>przemiany dotyczące życia małżeńskiego</w:t>
      </w:r>
      <w:r w:rsidR="00A7198A">
        <w:t xml:space="preserve"> i rodzinnego oraz trudności, z </w:t>
      </w:r>
      <w:r>
        <w:t>którymi mierzą się rodziny. Dlatego niezbędne są towarzyszenie i wszechstronna pomoc, odpowiadając</w:t>
      </w:r>
      <w:r w:rsidR="004B0CC7">
        <w:t>e</w:t>
      </w:r>
      <w:r>
        <w:t xml:space="preserve"> na ich rzeczywiste potrzeby. Wsparcia potrzebują ludzie</w:t>
      </w:r>
      <w:r w:rsidR="004B0CC7">
        <w:t xml:space="preserve"> młodzi</w:t>
      </w:r>
      <w:r>
        <w:t>, aby odważnie odpowiadali na powołanie do miłości i podejmowali decyzję o zawarciu sakramentalnego małżeństwa. Szczególną troską należy otoczyć młode małżeństwa, rodzin</w:t>
      </w:r>
      <w:r w:rsidR="00837799">
        <w:t>y</w:t>
      </w:r>
      <w:r>
        <w:t xml:space="preserve"> przeżywające kryzysy oraz osoby żyjące w związkach nieregularnych, p</w:t>
      </w:r>
      <w:r w:rsidR="00A7198A">
        <w:t>omagając im wzrastać w wierze i </w:t>
      </w:r>
      <w:r>
        <w:t>rozeznawać swoją sytuację w świetle Ewangelii i nauczania Kościoła.</w:t>
      </w:r>
      <w:r w:rsidR="004B0CC7">
        <w:t xml:space="preserve"> W</w:t>
      </w:r>
      <w:r>
        <w:t xml:space="preserve">skazano również na potrzebę pedagogii piękna miłości, która ukazywałaby wartość, radość </w:t>
      </w:r>
      <w:r w:rsidR="00D74D88">
        <w:t>oraz</w:t>
      </w:r>
      <w:r>
        <w:t xml:space="preserve"> dobro życia małżeńskiego i rodzinnego. Ważną rolę </w:t>
      </w:r>
      <w:r w:rsidR="004B0CC7">
        <w:t xml:space="preserve">powinno </w:t>
      </w:r>
      <w:r w:rsidR="00837799">
        <w:t xml:space="preserve">w tym </w:t>
      </w:r>
      <w:r>
        <w:t>odgryw</w:t>
      </w:r>
      <w:r w:rsidR="004B0CC7">
        <w:t>ać</w:t>
      </w:r>
      <w:r>
        <w:t xml:space="preserve"> świadectwo małżonków, </w:t>
      </w:r>
      <w:r w:rsidR="004B0CC7">
        <w:t xml:space="preserve">żyjących </w:t>
      </w:r>
      <w:r w:rsidR="007F51DB">
        <w:t xml:space="preserve">w wierności i miłości pomimo </w:t>
      </w:r>
      <w:r>
        <w:t>codziennych wyzwań</w:t>
      </w:r>
      <w:r w:rsidR="007C0924">
        <w:t>. To</w:t>
      </w:r>
      <w:r w:rsidR="007221D8">
        <w:t xml:space="preserve"> rodzin</w:t>
      </w:r>
      <w:r w:rsidR="007C0924">
        <w:t>a jest</w:t>
      </w:r>
      <w:r w:rsidR="007221D8">
        <w:t xml:space="preserve"> najważniejszym miejsce</w:t>
      </w:r>
      <w:r w:rsidR="007C0924">
        <w:t>m</w:t>
      </w:r>
      <w:r w:rsidR="007221D8">
        <w:t xml:space="preserve"> przekazywania wiary.</w:t>
      </w:r>
      <w:r w:rsidR="009D70F3">
        <w:t xml:space="preserve"> Wpisuje się to w tegoroczny temat roku duszpasterskiego </w:t>
      </w:r>
      <w:r w:rsidR="005E1C3E">
        <w:rPr>
          <w:i/>
        </w:rPr>
        <w:t>Uczniowie-misjonarze</w:t>
      </w:r>
      <w:r w:rsidR="009D70F3">
        <w:t xml:space="preserve">, jak i przyszłoroczny: </w:t>
      </w:r>
      <w:r w:rsidR="009D70F3" w:rsidRPr="009D70F3">
        <w:rPr>
          <w:i/>
        </w:rPr>
        <w:t>Parafia wspólnotą misyjną</w:t>
      </w:r>
      <w:r w:rsidR="009D70F3">
        <w:t>.</w:t>
      </w:r>
    </w:p>
    <w:p w14:paraId="12D9C35E" w14:textId="77777777" w:rsidR="00005FD9" w:rsidRDefault="00005FD9" w:rsidP="008A5FC4">
      <w:pPr>
        <w:pStyle w:val="Bezodstpw"/>
        <w:jc w:val="both"/>
      </w:pPr>
    </w:p>
    <w:p w14:paraId="6D2DC946" w14:textId="0C8A5769" w:rsidR="00005FD9" w:rsidRDefault="00D92A2E" w:rsidP="008A5FC4">
      <w:pPr>
        <w:pStyle w:val="Bezodstpw"/>
        <w:jc w:val="both"/>
      </w:pPr>
      <w:r>
        <w:t xml:space="preserve">3. </w:t>
      </w:r>
      <w:r w:rsidR="00025003">
        <w:t xml:space="preserve">Biskupi </w:t>
      </w:r>
      <w:r w:rsidR="00905DDE">
        <w:t xml:space="preserve">sprzeciwiają się </w:t>
      </w:r>
      <w:r w:rsidR="00025003">
        <w:t>przegłosowan</w:t>
      </w:r>
      <w:r w:rsidR="00905DDE">
        <w:t>ym</w:t>
      </w:r>
      <w:r w:rsidR="00025003">
        <w:t xml:space="preserve"> przez Sejm </w:t>
      </w:r>
      <w:r w:rsidR="00390CAD">
        <w:t>zmian</w:t>
      </w:r>
      <w:r w:rsidR="008F24D7">
        <w:t>om</w:t>
      </w:r>
      <w:r w:rsidR="00025003">
        <w:t xml:space="preserve"> osłabiający</w:t>
      </w:r>
      <w:r w:rsidR="0082539E">
        <w:t>m</w:t>
      </w:r>
      <w:r w:rsidR="00025003">
        <w:t xml:space="preserve"> prawną ochronę życia dzieci nienarodzonych. </w:t>
      </w:r>
      <w:r w:rsidR="00266178">
        <w:t>Przypominają</w:t>
      </w:r>
      <w:r w:rsidR="00025003">
        <w:t>, że godność każdego człowieka i jego prawo do życia wymagają ochrony od poczęcia do naturalnej śmierci. Troska o życie bezbronnych, zwłaszcza dzieci przed narodzeniem, jest</w:t>
      </w:r>
      <w:r w:rsidR="00014AF5">
        <w:t xml:space="preserve"> powinnością </w:t>
      </w:r>
      <w:r w:rsidR="00025003">
        <w:t>sumie</w:t>
      </w:r>
      <w:r w:rsidR="00014AF5">
        <w:t>nia</w:t>
      </w:r>
      <w:r w:rsidR="00025003">
        <w:t xml:space="preserve"> i </w:t>
      </w:r>
      <w:r w:rsidR="00014AF5">
        <w:t xml:space="preserve">wyrazem społecznej </w:t>
      </w:r>
      <w:r w:rsidR="00025003">
        <w:t>odpowiedzialności</w:t>
      </w:r>
      <w:r w:rsidR="00014AF5">
        <w:t xml:space="preserve"> każdego człowieka</w:t>
      </w:r>
      <w:r w:rsidR="00025003">
        <w:t xml:space="preserve">. Nawet jeśli </w:t>
      </w:r>
      <w:r w:rsidR="00A11382">
        <w:t xml:space="preserve">przyjęte przez Sejm </w:t>
      </w:r>
      <w:r w:rsidR="00025003">
        <w:t>rozwiązania zosta</w:t>
      </w:r>
      <w:r w:rsidR="00A11382">
        <w:t xml:space="preserve">łyby </w:t>
      </w:r>
      <w:r w:rsidR="00025003">
        <w:t xml:space="preserve">odrzucone na dalszych etapach prac legislacyjnych, </w:t>
      </w:r>
      <w:r w:rsidR="003E12D9">
        <w:t xml:space="preserve">samo </w:t>
      </w:r>
      <w:r w:rsidR="00025003">
        <w:t>ich</w:t>
      </w:r>
      <w:r w:rsidR="003E12D9">
        <w:t xml:space="preserve"> procedowanie </w:t>
      </w:r>
      <w:r w:rsidR="00025003">
        <w:t>sprzyja kształtowaniu społecznego przyzwolenia na aborcję</w:t>
      </w:r>
      <w:r w:rsidR="008F24D7">
        <w:t xml:space="preserve"> jako rozwiązania moralnie obojętnego, co jest niezgodne z prawdą</w:t>
      </w:r>
      <w:r w:rsidR="00025003">
        <w:t xml:space="preserve">. Biskupi </w:t>
      </w:r>
      <w:r w:rsidR="00266178">
        <w:t>apelują</w:t>
      </w:r>
      <w:r w:rsidR="00025003">
        <w:t xml:space="preserve"> o poszanowanie życia każdego dziecka</w:t>
      </w:r>
      <w:r w:rsidR="003E12D9">
        <w:t>, także nienarodzonego</w:t>
      </w:r>
      <w:r w:rsidR="008D1AC2">
        <w:t xml:space="preserve">, </w:t>
      </w:r>
      <w:r w:rsidR="00AE0021">
        <w:t xml:space="preserve">które jest podmiotem prawa, </w:t>
      </w:r>
      <w:r w:rsidR="00025003">
        <w:t xml:space="preserve">oraz o zapewnienie kobietom w trudnej sytuacji życiowej </w:t>
      </w:r>
      <w:r w:rsidR="003E12D9">
        <w:t>oraz</w:t>
      </w:r>
      <w:r w:rsidR="00025003">
        <w:t xml:space="preserve"> ich rodzinom konkretnej, skutecznej i długofalowej pomocy.</w:t>
      </w:r>
      <w:r w:rsidR="009039F7">
        <w:t xml:space="preserve"> Ze swej strony Kościół taką pomoc</w:t>
      </w:r>
      <w:r w:rsidR="00C17017">
        <w:t xml:space="preserve"> oferuje</w:t>
      </w:r>
      <w:r w:rsidR="009039F7">
        <w:t xml:space="preserve"> od wielu lat.</w:t>
      </w:r>
    </w:p>
    <w:p w14:paraId="67970C04" w14:textId="77777777" w:rsidR="00005FD9" w:rsidRDefault="00005FD9" w:rsidP="008A5FC4">
      <w:pPr>
        <w:pStyle w:val="Bezodstpw"/>
        <w:jc w:val="both"/>
        <w:rPr>
          <w:szCs w:val="24"/>
          <w:lang w:eastAsia="pl-PL"/>
        </w:rPr>
      </w:pPr>
    </w:p>
    <w:p w14:paraId="0BEBB9AB" w14:textId="3BB976CE" w:rsidR="00005FD9" w:rsidRDefault="00005FD9" w:rsidP="008A5FC4">
      <w:pPr>
        <w:pStyle w:val="Bezodstpw"/>
        <w:jc w:val="both"/>
        <w:rPr>
          <w:color w:val="000000"/>
        </w:rPr>
      </w:pPr>
      <w:r>
        <w:rPr>
          <w:szCs w:val="24"/>
          <w:lang w:eastAsia="pl-PL"/>
        </w:rPr>
        <w:t xml:space="preserve">4. </w:t>
      </w:r>
      <w:r>
        <w:rPr>
          <w:color w:val="000000"/>
        </w:rPr>
        <w:t>Bisku</w:t>
      </w:r>
      <w:r w:rsidR="00306821">
        <w:rPr>
          <w:color w:val="000000"/>
        </w:rPr>
        <w:t xml:space="preserve">pi z </w:t>
      </w:r>
      <w:r>
        <w:rPr>
          <w:color w:val="000000"/>
        </w:rPr>
        <w:t>zatroskaniem przyjmują doniesienia o ostat</w:t>
      </w:r>
      <w:r w:rsidR="00A7198A">
        <w:rPr>
          <w:color w:val="000000"/>
        </w:rPr>
        <w:t>nich tragicznych wydarzeniach w </w:t>
      </w:r>
      <w:r>
        <w:rPr>
          <w:color w:val="000000"/>
        </w:rPr>
        <w:t>polskich szkołach. Wyrażają współczucie rodzinom, uczniom</w:t>
      </w:r>
      <w:r w:rsidR="003437BC">
        <w:rPr>
          <w:color w:val="000000"/>
        </w:rPr>
        <w:t>, pracownikom szk</w:t>
      </w:r>
      <w:r w:rsidR="001E4CD7">
        <w:rPr>
          <w:color w:val="000000"/>
        </w:rPr>
        <w:t>ół</w:t>
      </w:r>
      <w:r w:rsidR="00A7198A">
        <w:rPr>
          <w:color w:val="000000"/>
        </w:rPr>
        <w:t xml:space="preserve"> i </w:t>
      </w:r>
      <w:r>
        <w:rPr>
          <w:color w:val="000000"/>
        </w:rPr>
        <w:t>nauczycielom, których dotknęły ból i cierpienie. Stanowczo sprzeciwiają się wszelkim formom agresji i przemocy, podkreślając, że szkoła powi</w:t>
      </w:r>
      <w:r w:rsidR="00A7198A">
        <w:rPr>
          <w:color w:val="000000"/>
        </w:rPr>
        <w:t>nna być miejscem bezpiecznym, w </w:t>
      </w:r>
      <w:r>
        <w:rPr>
          <w:color w:val="000000"/>
        </w:rPr>
        <w:t xml:space="preserve">którym każde dziecko rozwija się w atmosferze szacunku i akceptacji. </w:t>
      </w:r>
      <w:r w:rsidR="00A9087B">
        <w:rPr>
          <w:color w:val="000000"/>
        </w:rPr>
        <w:t>Biskupi podkreśl</w:t>
      </w:r>
      <w:r w:rsidR="00920472">
        <w:rPr>
          <w:color w:val="000000"/>
        </w:rPr>
        <w:t>ają</w:t>
      </w:r>
      <w:r w:rsidR="00A9087B">
        <w:rPr>
          <w:color w:val="000000"/>
        </w:rPr>
        <w:t xml:space="preserve">, że sprawy ludzi młodych nie są dla nich obojętne. </w:t>
      </w:r>
      <w:r>
        <w:rPr>
          <w:color w:val="000000"/>
        </w:rPr>
        <w:t>Tragiczne wydarzenia skłaniają do stawi</w:t>
      </w:r>
      <w:r w:rsidR="00306821">
        <w:rPr>
          <w:color w:val="000000"/>
        </w:rPr>
        <w:t>a</w:t>
      </w:r>
      <w:r>
        <w:rPr>
          <w:color w:val="000000"/>
        </w:rPr>
        <w:t xml:space="preserve">nia pytań o kondycję wychowania w rodzinie i w szkole, </w:t>
      </w:r>
      <w:r w:rsidR="00306821">
        <w:rPr>
          <w:color w:val="000000"/>
        </w:rPr>
        <w:t xml:space="preserve">wpływ </w:t>
      </w:r>
      <w:r w:rsidR="00661211">
        <w:rPr>
          <w:color w:val="000000"/>
        </w:rPr>
        <w:t xml:space="preserve">na </w:t>
      </w:r>
      <w:r w:rsidR="00306821">
        <w:rPr>
          <w:color w:val="000000"/>
        </w:rPr>
        <w:t xml:space="preserve">nie współczesnego świata </w:t>
      </w:r>
      <w:r w:rsidR="00306821">
        <w:rPr>
          <w:color w:val="000000"/>
        </w:rPr>
        <w:lastRenderedPageBreak/>
        <w:t>cyfrowego</w:t>
      </w:r>
      <w:r w:rsidR="00661211">
        <w:rPr>
          <w:color w:val="000000"/>
        </w:rPr>
        <w:t>,</w:t>
      </w:r>
      <w:r w:rsidR="00306821">
        <w:rPr>
          <w:color w:val="000000"/>
        </w:rPr>
        <w:t xml:space="preserve"> </w:t>
      </w:r>
      <w:r>
        <w:rPr>
          <w:color w:val="000000"/>
        </w:rPr>
        <w:t>samotność młodych ludzi, ich trudności emocjonalne</w:t>
      </w:r>
      <w:r w:rsidR="00306821">
        <w:rPr>
          <w:color w:val="000000"/>
        </w:rPr>
        <w:t xml:space="preserve"> czy </w:t>
      </w:r>
      <w:r>
        <w:rPr>
          <w:color w:val="000000"/>
        </w:rPr>
        <w:t>relacje rówieśnicze</w:t>
      </w:r>
      <w:r w:rsidR="00306821">
        <w:rPr>
          <w:color w:val="000000"/>
        </w:rPr>
        <w:t xml:space="preserve">. </w:t>
      </w:r>
      <w:r w:rsidR="002B6131">
        <w:rPr>
          <w:color w:val="000000"/>
        </w:rPr>
        <w:t xml:space="preserve">Biskupi </w:t>
      </w:r>
      <w:r w:rsidR="00A9087B">
        <w:rPr>
          <w:color w:val="000000"/>
        </w:rPr>
        <w:t xml:space="preserve">przygotowali na ten temat specjalne przesłanie, w którym </w:t>
      </w:r>
      <w:r w:rsidR="00620F7F">
        <w:rPr>
          <w:color w:val="000000"/>
        </w:rPr>
        <w:t>zwracają uwagę</w:t>
      </w:r>
      <w:r w:rsidR="002B6131">
        <w:rPr>
          <w:color w:val="000000"/>
        </w:rPr>
        <w:t xml:space="preserve">, że </w:t>
      </w:r>
      <w:r w:rsidR="002B6131">
        <w:rPr>
          <w:rFonts w:eastAsia="Times New Roman"/>
          <w:color w:val="000000"/>
          <w:szCs w:val="24"/>
          <w:lang w:eastAsia="pl-PL"/>
        </w:rPr>
        <w:t>p</w:t>
      </w:r>
      <w:r>
        <w:rPr>
          <w:color w:val="000000"/>
        </w:rPr>
        <w:t>otrzebny jest dialog o wychowaniu, prowadzony ponad wszelkimi podziałami, z udziałem rodzin, szkół, Kościoła oraz wszystkich instytucji odpowiedzialnych</w:t>
      </w:r>
      <w:r w:rsidR="00A7198A">
        <w:rPr>
          <w:color w:val="000000"/>
        </w:rPr>
        <w:t xml:space="preserve"> za rozwój i </w:t>
      </w:r>
      <w:r>
        <w:rPr>
          <w:color w:val="000000"/>
        </w:rPr>
        <w:t>bezpieczeństwo młodego pokolenia. Niezbędna jest również refleksja nad miejscem wartości moralnych i religijnych w wychowaniu. Ważną przestrzenią kształtowania tych wartości są lekcje religii i etyki, które mają duży potencjał w rozwijaniu postaw szacunku, odpowiedzialności i wrażliwości na drugiego człowieka.</w:t>
      </w:r>
    </w:p>
    <w:p w14:paraId="680A8A63" w14:textId="776BD46C" w:rsidR="007C5CB5" w:rsidRDefault="007C5CB5" w:rsidP="008A5FC4">
      <w:pPr>
        <w:pStyle w:val="Bezodstpw"/>
        <w:jc w:val="both"/>
        <w:rPr>
          <w:color w:val="000000"/>
        </w:rPr>
      </w:pPr>
    </w:p>
    <w:p w14:paraId="6F3301A4" w14:textId="651C6D18" w:rsidR="004A2C0B" w:rsidRDefault="007C5CB5" w:rsidP="008A5FC4">
      <w:pPr>
        <w:pStyle w:val="Bezodstpw"/>
        <w:jc w:val="both"/>
        <w:rPr>
          <w:szCs w:val="24"/>
          <w:shd w:val="clear" w:color="auto" w:fill="FFFFFF"/>
        </w:rPr>
      </w:pPr>
      <w:r w:rsidRPr="007C5CB5">
        <w:rPr>
          <w:color w:val="000000"/>
          <w:szCs w:val="24"/>
        </w:rPr>
        <w:t xml:space="preserve">5. </w:t>
      </w:r>
      <w:r w:rsidRPr="007C5CB5">
        <w:rPr>
          <w:szCs w:val="24"/>
        </w:rPr>
        <w:t>Konferencja</w:t>
      </w:r>
      <w:r>
        <w:rPr>
          <w:szCs w:val="24"/>
        </w:rPr>
        <w:t xml:space="preserve"> Episkopatu Polski</w:t>
      </w:r>
      <w:r w:rsidRPr="007C5CB5">
        <w:rPr>
          <w:szCs w:val="24"/>
        </w:rPr>
        <w:t xml:space="preserve"> zaakceptowała </w:t>
      </w:r>
      <w:r w:rsidRPr="00A11F61">
        <w:rPr>
          <w:szCs w:val="24"/>
        </w:rPr>
        <w:t xml:space="preserve">znowelizowaną wersję statutu </w:t>
      </w:r>
      <w:r w:rsidRPr="00A11F61">
        <w:rPr>
          <w:rFonts w:ascii="PTSerif-Regular" w:hAnsi="PTSerif-Regular"/>
          <w:szCs w:val="24"/>
          <w:shd w:val="clear" w:color="auto" w:fill="FFFFFF"/>
        </w:rPr>
        <w:t>Komisji niezależnych ekspertów do zbadania zjawiska wykorzystywania seksualnego osób małoletnich w Kościele katolickim w Polsce</w:t>
      </w:r>
      <w:r w:rsidR="00A9087B">
        <w:rPr>
          <w:szCs w:val="24"/>
        </w:rPr>
        <w:t xml:space="preserve">. </w:t>
      </w:r>
      <w:r w:rsidRPr="00A11F61">
        <w:rPr>
          <w:szCs w:val="24"/>
        </w:rPr>
        <w:t xml:space="preserve">Statut </w:t>
      </w:r>
      <w:r w:rsidR="00752458">
        <w:rPr>
          <w:szCs w:val="24"/>
        </w:rPr>
        <w:t>zostanie</w:t>
      </w:r>
      <w:r w:rsidRPr="00A11F61">
        <w:rPr>
          <w:szCs w:val="24"/>
        </w:rPr>
        <w:t xml:space="preserve"> przekazany kompetentnym instytucjom państwowym dla uzyskania osobowości </w:t>
      </w:r>
      <w:r w:rsidR="00752458">
        <w:rPr>
          <w:szCs w:val="24"/>
        </w:rPr>
        <w:t xml:space="preserve">prawnej </w:t>
      </w:r>
      <w:r w:rsidRPr="00A11F61">
        <w:rPr>
          <w:szCs w:val="24"/>
        </w:rPr>
        <w:t>w świetle prawa państwowego.</w:t>
      </w:r>
      <w:r w:rsidR="009F46C0">
        <w:rPr>
          <w:szCs w:val="24"/>
        </w:rPr>
        <w:t xml:space="preserve"> Na przewodniczącego Komisji został powołany </w:t>
      </w:r>
      <w:r w:rsidR="0082539E">
        <w:rPr>
          <w:szCs w:val="24"/>
        </w:rPr>
        <w:t xml:space="preserve">wybitny </w:t>
      </w:r>
      <w:r w:rsidR="009F46C0">
        <w:rPr>
          <w:szCs w:val="24"/>
        </w:rPr>
        <w:t>h</w:t>
      </w:r>
      <w:r w:rsidRPr="00A11F61">
        <w:rPr>
          <w:bCs/>
          <w:szCs w:val="24"/>
        </w:rPr>
        <w:t>istoryk</w:t>
      </w:r>
      <w:r w:rsidR="0082539E">
        <w:rPr>
          <w:bCs/>
          <w:szCs w:val="24"/>
        </w:rPr>
        <w:t>,</w:t>
      </w:r>
      <w:r w:rsidRPr="00A11F61">
        <w:rPr>
          <w:bCs/>
          <w:szCs w:val="24"/>
        </w:rPr>
        <w:t xml:space="preserve"> prof. dr hab. Piotr Franaszek</w:t>
      </w:r>
      <w:r w:rsidRPr="00A11F61">
        <w:rPr>
          <w:szCs w:val="24"/>
          <w:shd w:val="clear" w:color="auto" w:fill="FFFFFF"/>
        </w:rPr>
        <w:t>. Kandydatura ta była wcześniej konsultowana przez k</w:t>
      </w:r>
      <w:r w:rsidR="00661211" w:rsidRPr="00A11F61">
        <w:rPr>
          <w:szCs w:val="24"/>
          <w:shd w:val="clear" w:color="auto" w:fill="FFFFFF"/>
        </w:rPr>
        <w:t>ompetentne gremia</w:t>
      </w:r>
      <w:r w:rsidRPr="00A11F61">
        <w:rPr>
          <w:szCs w:val="24"/>
          <w:shd w:val="clear" w:color="auto" w:fill="FFFFFF"/>
        </w:rPr>
        <w:t xml:space="preserve"> wyższych przełożonych zakon</w:t>
      </w:r>
      <w:r w:rsidR="00866CE0" w:rsidRPr="00A11F61">
        <w:rPr>
          <w:szCs w:val="24"/>
          <w:shd w:val="clear" w:color="auto" w:fill="FFFFFF"/>
        </w:rPr>
        <w:t xml:space="preserve">nych </w:t>
      </w:r>
      <w:r w:rsidRPr="00A11F61">
        <w:rPr>
          <w:szCs w:val="24"/>
          <w:shd w:val="clear" w:color="auto" w:fill="FFFFFF"/>
        </w:rPr>
        <w:t>męskich oraz żeńskich</w:t>
      </w:r>
      <w:r w:rsidR="004A2C0B" w:rsidRPr="00A11F61">
        <w:rPr>
          <w:szCs w:val="24"/>
          <w:shd w:val="clear" w:color="auto" w:fill="FFFFFF"/>
        </w:rPr>
        <w:t>.</w:t>
      </w:r>
    </w:p>
    <w:p w14:paraId="424DDB45" w14:textId="77777777" w:rsidR="00470843" w:rsidRPr="00A11F61" w:rsidRDefault="00470843" w:rsidP="008A5FC4">
      <w:pPr>
        <w:pStyle w:val="Bezodstpw"/>
        <w:jc w:val="both"/>
        <w:rPr>
          <w:szCs w:val="24"/>
          <w:shd w:val="clear" w:color="auto" w:fill="FFFFFF"/>
        </w:rPr>
      </w:pPr>
    </w:p>
    <w:p w14:paraId="667B39F2" w14:textId="7A95945A" w:rsidR="00661211" w:rsidRDefault="009F46C0" w:rsidP="008A5FC4">
      <w:pPr>
        <w:pStyle w:val="Bezodstpw"/>
        <w:jc w:val="both"/>
      </w:pPr>
      <w:r>
        <w:rPr>
          <w:color w:val="373F41"/>
          <w:szCs w:val="24"/>
          <w:shd w:val="clear" w:color="auto" w:fill="FFFFFF"/>
        </w:rPr>
        <w:t>6</w:t>
      </w:r>
      <w:r w:rsidR="00661211">
        <w:rPr>
          <w:color w:val="373F41"/>
          <w:szCs w:val="24"/>
          <w:shd w:val="clear" w:color="auto" w:fill="FFFFFF"/>
        </w:rPr>
        <w:t>.</w:t>
      </w:r>
      <w:r w:rsidR="00661211" w:rsidRPr="00661211">
        <w:t xml:space="preserve"> </w:t>
      </w:r>
      <w:r w:rsidR="00661211">
        <w:t>Biskupi zapoznali się ze stanem przygotowań do 41. Św</w:t>
      </w:r>
      <w:r w:rsidR="00A7198A">
        <w:t>iatowych Dni Młodzieży, które w </w:t>
      </w:r>
      <w:r w:rsidR="00661211">
        <w:t xml:space="preserve">sierpniu 2027 roku odbędą się w Seulu w Korei Południowej. Spotkaniu towarzyszyć będą słowa: </w:t>
      </w:r>
      <w:r w:rsidR="00661211" w:rsidRPr="00661211">
        <w:rPr>
          <w:i/>
        </w:rPr>
        <w:t>Odwagi. Ja zwyciężyłem świat</w:t>
      </w:r>
      <w:r w:rsidR="00661211">
        <w:t xml:space="preserve"> (J 6,</w:t>
      </w:r>
      <w:r w:rsidR="00D74D88">
        <w:t xml:space="preserve"> </w:t>
      </w:r>
      <w:r w:rsidR="00661211">
        <w:t>33). Biskupi wyrażają wdzięczność opiekunom polskich grup, wolontariuszom</w:t>
      </w:r>
      <w:r w:rsidR="007222AF">
        <w:t>, osobom życia konsekrowanego</w:t>
      </w:r>
      <w:r w:rsidR="00661211">
        <w:t xml:space="preserve"> oraz ponad trzystu kapłanom, którzy </w:t>
      </w:r>
      <w:r w:rsidR="00866CE0">
        <w:t xml:space="preserve">zadeklarowali </w:t>
      </w:r>
      <w:r w:rsidR="00661211">
        <w:t>opie</w:t>
      </w:r>
      <w:r w:rsidR="00866CE0">
        <w:t xml:space="preserve">kę </w:t>
      </w:r>
      <w:r w:rsidR="00661211">
        <w:t>duchow</w:t>
      </w:r>
      <w:r w:rsidR="00866CE0">
        <w:t xml:space="preserve">ą </w:t>
      </w:r>
      <w:r w:rsidR="00661211">
        <w:t xml:space="preserve">w czasie pielgrzymki dla </w:t>
      </w:r>
      <w:r w:rsidR="0082539E">
        <w:t xml:space="preserve">już zarejestrowanych blisko </w:t>
      </w:r>
      <w:r w:rsidR="00661211">
        <w:t>siedmiu tysięcy</w:t>
      </w:r>
      <w:r w:rsidR="0082539E">
        <w:t xml:space="preserve"> młodych Polaków</w:t>
      </w:r>
      <w:r w:rsidR="00661211">
        <w:t>.</w:t>
      </w:r>
      <w:r w:rsidR="0082539E">
        <w:t xml:space="preserve"> </w:t>
      </w:r>
      <w:r w:rsidR="00FD1430">
        <w:t>P</w:t>
      </w:r>
      <w:r w:rsidR="0082539E">
        <w:t>rzyjęli także informację o przygotowaniach do Europejskiego Spotkania Młody</w:t>
      </w:r>
      <w:r w:rsidR="00AE0021">
        <w:t>ch</w:t>
      </w:r>
      <w:r w:rsidR="0082539E">
        <w:t xml:space="preserve"> Taizé, które odbędzie się od 28 grudnia </w:t>
      </w:r>
      <w:r w:rsidR="006820D6">
        <w:t>do 1 stycznia 2027 roku w Łodzi ufając, że będzie to wielkie święto ludzi młodych przeżywane w duchy wiary, pokoju i ekumeniczne</w:t>
      </w:r>
      <w:r w:rsidR="00A7220A">
        <w:t>j wspólnoty</w:t>
      </w:r>
      <w:r w:rsidR="006820D6">
        <w:t>.</w:t>
      </w:r>
    </w:p>
    <w:p w14:paraId="26501C83" w14:textId="6A62A22E" w:rsidR="000C576C" w:rsidRDefault="000C576C" w:rsidP="008A5FC4">
      <w:pPr>
        <w:pStyle w:val="Bezodstpw"/>
        <w:jc w:val="both"/>
      </w:pPr>
    </w:p>
    <w:p w14:paraId="64F4C1AF" w14:textId="60438B71" w:rsidR="000C576C" w:rsidRDefault="000C576C" w:rsidP="008A5FC4">
      <w:pPr>
        <w:pStyle w:val="Bezodstpw"/>
        <w:jc w:val="both"/>
      </w:pPr>
      <w:r>
        <w:t xml:space="preserve">7. Od pierwszej niedzieli Adwentu Kościół w Polsce rozpocznie realizację programu duszpasterskiego </w:t>
      </w:r>
      <w:r w:rsidRPr="00470843">
        <w:rPr>
          <w:i/>
        </w:rPr>
        <w:t>Parafia wspólnotą misyjną</w:t>
      </w:r>
      <w:r>
        <w:t xml:space="preserve">. </w:t>
      </w:r>
      <w:r w:rsidR="00C6113F">
        <w:t>Z</w:t>
      </w:r>
      <w:r>
        <w:t xml:space="preserve">akłada </w:t>
      </w:r>
      <w:r w:rsidR="00C6113F">
        <w:t xml:space="preserve">on </w:t>
      </w:r>
      <w:r>
        <w:t>pogłębioną refleksj</w:t>
      </w:r>
      <w:r w:rsidR="00C6113F">
        <w:t>ę</w:t>
      </w:r>
      <w:r>
        <w:t xml:space="preserve"> nad soborową wizją Kościoła jako komunii oraz wezwanie do odnowy życia wspólnotowego polskich parafii</w:t>
      </w:r>
      <w:r w:rsidR="00470843">
        <w:t xml:space="preserve">. </w:t>
      </w:r>
    </w:p>
    <w:p w14:paraId="5DF3CC49" w14:textId="77777777" w:rsidR="00661211" w:rsidRDefault="00661211" w:rsidP="008A5FC4">
      <w:pPr>
        <w:pStyle w:val="Bezodstpw"/>
        <w:jc w:val="both"/>
        <w:rPr>
          <w:color w:val="373F41"/>
          <w:szCs w:val="24"/>
          <w:shd w:val="clear" w:color="auto" w:fill="FFFFFF"/>
        </w:rPr>
      </w:pPr>
    </w:p>
    <w:p w14:paraId="2DAFE560" w14:textId="203DC0F8" w:rsidR="004A2C0B" w:rsidRDefault="004A2C0B" w:rsidP="008A5FC4">
      <w:pPr>
        <w:pStyle w:val="Bezodstpw"/>
        <w:jc w:val="both"/>
        <w:rPr>
          <w:szCs w:val="24"/>
          <w:lang w:eastAsia="pl-PL"/>
        </w:rPr>
      </w:pPr>
      <w:r w:rsidRPr="007B7DE0">
        <w:rPr>
          <w:szCs w:val="24"/>
          <w:lang w:eastAsia="pl-PL"/>
        </w:rPr>
        <w:t xml:space="preserve">Modląc się w </w:t>
      </w:r>
      <w:r>
        <w:rPr>
          <w:szCs w:val="24"/>
          <w:lang w:eastAsia="pl-PL"/>
        </w:rPr>
        <w:t xml:space="preserve">Sanktuarium Narodowym Matki Bożej Fatimskiej na Krzeptówkach </w:t>
      </w:r>
      <w:r w:rsidR="00A7198A">
        <w:rPr>
          <w:szCs w:val="24"/>
          <w:lang w:eastAsia="pl-PL"/>
        </w:rPr>
        <w:t>w </w:t>
      </w:r>
      <w:r w:rsidR="00A11F61">
        <w:rPr>
          <w:szCs w:val="24"/>
          <w:lang w:eastAsia="pl-PL"/>
        </w:rPr>
        <w:t>Zakopanem</w:t>
      </w:r>
      <w:r w:rsidR="003437BC">
        <w:rPr>
          <w:szCs w:val="24"/>
          <w:lang w:eastAsia="pl-PL"/>
        </w:rPr>
        <w:t>, a także w kościele św. Jacka w Chochołowie,</w:t>
      </w:r>
      <w:r w:rsidR="00A11F61">
        <w:rPr>
          <w:szCs w:val="24"/>
          <w:lang w:eastAsia="pl-PL"/>
        </w:rPr>
        <w:t xml:space="preserve"> </w:t>
      </w:r>
      <w:r w:rsidRPr="007B7DE0">
        <w:rPr>
          <w:szCs w:val="24"/>
          <w:lang w:eastAsia="pl-PL"/>
        </w:rPr>
        <w:t>biskupi</w:t>
      </w:r>
      <w:r w:rsidRPr="007F7C73">
        <w:rPr>
          <w:szCs w:val="24"/>
          <w:lang w:eastAsia="pl-PL"/>
        </w:rPr>
        <w:t xml:space="preserve"> </w:t>
      </w:r>
      <w:r w:rsidRPr="007B7DE0">
        <w:rPr>
          <w:szCs w:val="24"/>
          <w:lang w:eastAsia="pl-PL"/>
        </w:rPr>
        <w:t>pr</w:t>
      </w:r>
      <w:r>
        <w:rPr>
          <w:szCs w:val="24"/>
          <w:lang w:eastAsia="pl-PL"/>
        </w:rPr>
        <w:t>osili</w:t>
      </w:r>
      <w:r w:rsidRPr="007B7DE0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>Boga,</w:t>
      </w:r>
      <w:r w:rsidRPr="007B7DE0">
        <w:rPr>
          <w:szCs w:val="24"/>
          <w:lang w:eastAsia="pl-PL"/>
        </w:rPr>
        <w:t xml:space="preserve"> za wstawiennictwem</w:t>
      </w:r>
      <w:r>
        <w:rPr>
          <w:szCs w:val="24"/>
          <w:lang w:eastAsia="pl-PL"/>
        </w:rPr>
        <w:t xml:space="preserve"> Maryi,</w:t>
      </w:r>
      <w:r w:rsidRPr="007B7DE0">
        <w:rPr>
          <w:szCs w:val="24"/>
          <w:lang w:eastAsia="pl-PL"/>
        </w:rPr>
        <w:t xml:space="preserve"> </w:t>
      </w:r>
      <w:r w:rsidR="002A189F">
        <w:rPr>
          <w:szCs w:val="24"/>
          <w:lang w:eastAsia="pl-PL"/>
        </w:rPr>
        <w:t>w intencji</w:t>
      </w:r>
      <w:r>
        <w:rPr>
          <w:szCs w:val="24"/>
          <w:lang w:eastAsia="pl-PL"/>
        </w:rPr>
        <w:t xml:space="preserve"> </w:t>
      </w:r>
      <w:r w:rsidR="00432DA2">
        <w:rPr>
          <w:szCs w:val="24"/>
          <w:lang w:eastAsia="pl-PL"/>
        </w:rPr>
        <w:t>Ojca Świętego</w:t>
      </w:r>
      <w:r>
        <w:rPr>
          <w:szCs w:val="24"/>
          <w:lang w:eastAsia="pl-PL"/>
        </w:rPr>
        <w:t xml:space="preserve"> Leona XIV, </w:t>
      </w:r>
      <w:r w:rsidR="005E1C3E">
        <w:rPr>
          <w:szCs w:val="24"/>
          <w:lang w:eastAsia="pl-PL"/>
        </w:rPr>
        <w:t xml:space="preserve">o </w:t>
      </w:r>
      <w:r>
        <w:rPr>
          <w:szCs w:val="24"/>
          <w:lang w:eastAsia="pl-PL"/>
        </w:rPr>
        <w:t xml:space="preserve">łaskę pokoju </w:t>
      </w:r>
      <w:r w:rsidR="005E1C3E">
        <w:rPr>
          <w:szCs w:val="24"/>
          <w:lang w:eastAsia="pl-PL"/>
        </w:rPr>
        <w:t>w</w:t>
      </w:r>
      <w:r>
        <w:rPr>
          <w:szCs w:val="24"/>
          <w:lang w:eastAsia="pl-PL"/>
        </w:rPr>
        <w:t xml:space="preserve"> świecie</w:t>
      </w:r>
      <w:r w:rsidR="005E1C3E">
        <w:rPr>
          <w:szCs w:val="24"/>
          <w:lang w:eastAsia="pl-PL"/>
        </w:rPr>
        <w:t xml:space="preserve">, </w:t>
      </w:r>
      <w:r>
        <w:rPr>
          <w:szCs w:val="24"/>
          <w:lang w:eastAsia="pl-PL"/>
        </w:rPr>
        <w:t xml:space="preserve">zgodę w naszej Ojczyźnie oraz poszanowanie świętości każdego życia poczętego. Zawierzyli też naszej Matce </w:t>
      </w:r>
      <w:r w:rsidRPr="007B7DE0">
        <w:rPr>
          <w:szCs w:val="24"/>
          <w:lang w:eastAsia="pl-PL"/>
        </w:rPr>
        <w:t xml:space="preserve">wszystkie sprawy Kościoła </w:t>
      </w:r>
      <w:r>
        <w:rPr>
          <w:szCs w:val="24"/>
          <w:lang w:eastAsia="pl-PL"/>
        </w:rPr>
        <w:t xml:space="preserve">w Polsce i </w:t>
      </w:r>
      <w:r w:rsidRPr="007B7DE0">
        <w:rPr>
          <w:szCs w:val="24"/>
          <w:lang w:eastAsia="pl-PL"/>
        </w:rPr>
        <w:t>udziel</w:t>
      </w:r>
      <w:r>
        <w:rPr>
          <w:szCs w:val="24"/>
          <w:lang w:eastAsia="pl-PL"/>
        </w:rPr>
        <w:t>ili</w:t>
      </w:r>
      <w:r w:rsidRPr="007B7DE0">
        <w:rPr>
          <w:szCs w:val="24"/>
          <w:lang w:eastAsia="pl-PL"/>
        </w:rPr>
        <w:t xml:space="preserve"> Rodakom w kraju i za granicą pasterskiego błogosławieństwa.</w:t>
      </w:r>
    </w:p>
    <w:p w14:paraId="170A6A48" w14:textId="77777777" w:rsidR="00C17017" w:rsidRPr="007B7DE0" w:rsidRDefault="00C17017" w:rsidP="008A5FC4">
      <w:pPr>
        <w:pStyle w:val="Bezodstpw"/>
        <w:jc w:val="both"/>
        <w:rPr>
          <w:szCs w:val="24"/>
          <w:lang w:eastAsia="pl-PL"/>
        </w:rPr>
      </w:pPr>
    </w:p>
    <w:p w14:paraId="4FFF6266" w14:textId="77777777" w:rsidR="004A2C0B" w:rsidRDefault="004A2C0B" w:rsidP="008A5FC4">
      <w:pPr>
        <w:pStyle w:val="Bezodstpw"/>
        <w:jc w:val="both"/>
        <w:rPr>
          <w:szCs w:val="24"/>
          <w:lang w:eastAsia="pl-PL"/>
        </w:rPr>
      </w:pPr>
    </w:p>
    <w:p w14:paraId="136ECAAF" w14:textId="77777777" w:rsidR="004A2C0B" w:rsidRDefault="004A2C0B" w:rsidP="004C1BB3">
      <w:pPr>
        <w:pStyle w:val="Bezodstpw"/>
        <w:jc w:val="center"/>
        <w:rPr>
          <w:szCs w:val="24"/>
          <w:lang w:eastAsia="pl-PL"/>
        </w:rPr>
      </w:pPr>
      <w:r w:rsidRPr="007B7DE0">
        <w:rPr>
          <w:szCs w:val="24"/>
          <w:lang w:eastAsia="pl-PL"/>
        </w:rPr>
        <w:t xml:space="preserve">Podpisali pasterze Kościoła katolickiego w Polsce obecni na </w:t>
      </w:r>
      <w:r>
        <w:rPr>
          <w:szCs w:val="24"/>
          <w:lang w:eastAsia="pl-PL"/>
        </w:rPr>
        <w:t>406.</w:t>
      </w:r>
      <w:r w:rsidRPr="007B7DE0">
        <w:rPr>
          <w:szCs w:val="24"/>
          <w:lang w:eastAsia="pl-PL"/>
        </w:rPr>
        <w:t xml:space="preserve"> Zebraniu Plenarnym Konferencji Episkopatu Polski.</w:t>
      </w:r>
    </w:p>
    <w:p w14:paraId="1C625712" w14:textId="77777777" w:rsidR="004A2C0B" w:rsidRDefault="004A2C0B" w:rsidP="008A5FC4">
      <w:pPr>
        <w:pStyle w:val="Bezodstpw"/>
        <w:jc w:val="both"/>
        <w:rPr>
          <w:szCs w:val="24"/>
          <w:lang w:eastAsia="pl-PL"/>
        </w:rPr>
      </w:pPr>
    </w:p>
    <w:p w14:paraId="283C0139" w14:textId="77777777" w:rsidR="004C1BB3" w:rsidRDefault="004C1BB3" w:rsidP="008A5FC4">
      <w:pPr>
        <w:pStyle w:val="Bezodstpw"/>
        <w:jc w:val="both"/>
        <w:rPr>
          <w:szCs w:val="24"/>
          <w:lang w:eastAsia="pl-PL"/>
        </w:rPr>
      </w:pPr>
    </w:p>
    <w:p w14:paraId="4569D097" w14:textId="50313406" w:rsidR="004A2C0B" w:rsidRDefault="004A2C0B" w:rsidP="008A5FC4">
      <w:pPr>
        <w:pStyle w:val="Bezodstpw"/>
        <w:jc w:val="both"/>
        <w:rPr>
          <w:szCs w:val="24"/>
          <w:lang w:eastAsia="pl-PL"/>
        </w:rPr>
      </w:pPr>
      <w:r>
        <w:rPr>
          <w:szCs w:val="24"/>
          <w:lang w:eastAsia="pl-PL"/>
        </w:rPr>
        <w:t>Zakopan</w:t>
      </w:r>
      <w:r w:rsidR="003043F4">
        <w:rPr>
          <w:szCs w:val="24"/>
          <w:lang w:eastAsia="pl-PL"/>
        </w:rPr>
        <w:t xml:space="preserve">e, </w:t>
      </w:r>
      <w:r>
        <w:rPr>
          <w:szCs w:val="24"/>
          <w:lang w:eastAsia="pl-PL"/>
        </w:rPr>
        <w:t>24 października 2026 roku</w:t>
      </w:r>
    </w:p>
    <w:p w14:paraId="4375291C" w14:textId="77777777" w:rsidR="00A7198A" w:rsidRDefault="00A7198A" w:rsidP="008A5FC4">
      <w:pPr>
        <w:pStyle w:val="Bezodstpw"/>
        <w:jc w:val="both"/>
        <w:rPr>
          <w:szCs w:val="24"/>
          <w:lang w:eastAsia="pl-PL"/>
        </w:rPr>
      </w:pPr>
    </w:p>
    <w:p w14:paraId="07BE5571" w14:textId="77777777" w:rsidR="00A7198A" w:rsidRDefault="00A7198A" w:rsidP="00A7198A">
      <w:pPr>
        <w:ind w:left="4962"/>
        <w:jc w:val="both"/>
        <w:rPr>
          <w:color w:val="000000"/>
          <w:szCs w:val="24"/>
        </w:rPr>
      </w:pPr>
      <w:r w:rsidRPr="00843C72">
        <w:rPr>
          <w:color w:val="000000"/>
          <w:szCs w:val="24"/>
        </w:rPr>
        <w:t>Za zgodność:</w:t>
      </w:r>
    </w:p>
    <w:p w14:paraId="61CBF090" w14:textId="77777777" w:rsidR="00A7198A" w:rsidRPr="00843C72" w:rsidRDefault="00A7198A" w:rsidP="00A7198A">
      <w:pPr>
        <w:ind w:left="4962"/>
        <w:jc w:val="center"/>
        <w:rPr>
          <w:color w:val="000000"/>
          <w:szCs w:val="24"/>
        </w:rPr>
      </w:pPr>
    </w:p>
    <w:p w14:paraId="67D8C11A" w14:textId="77777777" w:rsidR="00A7198A" w:rsidRPr="00843C72" w:rsidRDefault="00A7198A" w:rsidP="00A7198A">
      <w:pPr>
        <w:ind w:left="2127"/>
        <w:jc w:val="center"/>
        <w:rPr>
          <w:color w:val="000000"/>
          <w:szCs w:val="24"/>
        </w:rPr>
      </w:pPr>
      <w:r w:rsidRPr="00843C72">
        <w:rPr>
          <w:color w:val="000000"/>
          <w:szCs w:val="24"/>
        </w:rPr>
        <w:sym w:font="Wingdings" w:char="F058"/>
      </w:r>
      <w:r w:rsidRPr="00843C72">
        <w:rPr>
          <w:color w:val="000000"/>
          <w:szCs w:val="24"/>
        </w:rPr>
        <w:t xml:space="preserve"> Marek Marczak</w:t>
      </w:r>
    </w:p>
    <w:p w14:paraId="0175037A" w14:textId="77777777" w:rsidR="00A7198A" w:rsidRPr="00A7198A" w:rsidRDefault="00A7198A" w:rsidP="00A7198A">
      <w:pPr>
        <w:ind w:left="2127"/>
        <w:jc w:val="center"/>
        <w:rPr>
          <w:szCs w:val="24"/>
          <w:lang w:eastAsia="pl-PL"/>
        </w:rPr>
      </w:pPr>
      <w:r w:rsidRPr="00A7198A">
        <w:rPr>
          <w:szCs w:val="24"/>
          <w:lang w:eastAsia="pl-PL"/>
        </w:rPr>
        <w:t>Sekretarz Generalny</w:t>
      </w:r>
    </w:p>
    <w:p w14:paraId="00B7016D" w14:textId="5288BC02" w:rsidR="00A7198A" w:rsidRPr="003043F4" w:rsidRDefault="00A7198A" w:rsidP="00A7198A">
      <w:pPr>
        <w:ind w:left="2127"/>
        <w:jc w:val="center"/>
        <w:rPr>
          <w:szCs w:val="24"/>
          <w:lang w:eastAsia="pl-PL"/>
        </w:rPr>
      </w:pPr>
      <w:r w:rsidRPr="00A7198A">
        <w:rPr>
          <w:szCs w:val="24"/>
          <w:lang w:eastAsia="pl-PL"/>
        </w:rPr>
        <w:t>Konferencji Episkopatu Polski</w:t>
      </w:r>
    </w:p>
    <w:sectPr w:rsidR="00A7198A" w:rsidRPr="003043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TSerif-Regular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DE0"/>
    <w:rsid w:val="00005FD9"/>
    <w:rsid w:val="00014AF5"/>
    <w:rsid w:val="00014DB9"/>
    <w:rsid w:val="00023935"/>
    <w:rsid w:val="00025003"/>
    <w:rsid w:val="000355C7"/>
    <w:rsid w:val="000372FF"/>
    <w:rsid w:val="000439FD"/>
    <w:rsid w:val="000452F9"/>
    <w:rsid w:val="00064D8B"/>
    <w:rsid w:val="0006567C"/>
    <w:rsid w:val="00070178"/>
    <w:rsid w:val="000750EE"/>
    <w:rsid w:val="000765B7"/>
    <w:rsid w:val="000928C5"/>
    <w:rsid w:val="0009466C"/>
    <w:rsid w:val="000A077C"/>
    <w:rsid w:val="000A2382"/>
    <w:rsid w:val="000A2AE4"/>
    <w:rsid w:val="000A3FCC"/>
    <w:rsid w:val="000A6F3A"/>
    <w:rsid w:val="000B2200"/>
    <w:rsid w:val="000C576C"/>
    <w:rsid w:val="000D63E4"/>
    <w:rsid w:val="000E09BA"/>
    <w:rsid w:val="00107D96"/>
    <w:rsid w:val="00126660"/>
    <w:rsid w:val="00135313"/>
    <w:rsid w:val="00136C63"/>
    <w:rsid w:val="001416AC"/>
    <w:rsid w:val="001552BC"/>
    <w:rsid w:val="00160E57"/>
    <w:rsid w:val="00171779"/>
    <w:rsid w:val="00171B4A"/>
    <w:rsid w:val="0017490A"/>
    <w:rsid w:val="001A662C"/>
    <w:rsid w:val="001C208A"/>
    <w:rsid w:val="001C3C6A"/>
    <w:rsid w:val="001C6BC6"/>
    <w:rsid w:val="001C7CB5"/>
    <w:rsid w:val="001E3025"/>
    <w:rsid w:val="001E3BBC"/>
    <w:rsid w:val="001E4CD7"/>
    <w:rsid w:val="00221893"/>
    <w:rsid w:val="002255B2"/>
    <w:rsid w:val="00244593"/>
    <w:rsid w:val="00266178"/>
    <w:rsid w:val="00275503"/>
    <w:rsid w:val="00277895"/>
    <w:rsid w:val="002801A7"/>
    <w:rsid w:val="00285766"/>
    <w:rsid w:val="00290A9A"/>
    <w:rsid w:val="002A189F"/>
    <w:rsid w:val="002A2AB3"/>
    <w:rsid w:val="002A4F41"/>
    <w:rsid w:val="002B6131"/>
    <w:rsid w:val="002C5BD2"/>
    <w:rsid w:val="002D38BD"/>
    <w:rsid w:val="002D7725"/>
    <w:rsid w:val="002F3C03"/>
    <w:rsid w:val="002F42B1"/>
    <w:rsid w:val="003043F4"/>
    <w:rsid w:val="00304655"/>
    <w:rsid w:val="00306821"/>
    <w:rsid w:val="003409B1"/>
    <w:rsid w:val="00341F0C"/>
    <w:rsid w:val="003437BC"/>
    <w:rsid w:val="0035122D"/>
    <w:rsid w:val="003548A8"/>
    <w:rsid w:val="00376160"/>
    <w:rsid w:val="00390CAD"/>
    <w:rsid w:val="003A43EF"/>
    <w:rsid w:val="003B2C3B"/>
    <w:rsid w:val="003B7519"/>
    <w:rsid w:val="003C05BC"/>
    <w:rsid w:val="003C3BB5"/>
    <w:rsid w:val="003C5EEB"/>
    <w:rsid w:val="003D0623"/>
    <w:rsid w:val="003D2213"/>
    <w:rsid w:val="003E12D9"/>
    <w:rsid w:val="003E5F42"/>
    <w:rsid w:val="00412D90"/>
    <w:rsid w:val="00413BEE"/>
    <w:rsid w:val="00421DAB"/>
    <w:rsid w:val="00422ED2"/>
    <w:rsid w:val="00432DA2"/>
    <w:rsid w:val="00450E4D"/>
    <w:rsid w:val="00470843"/>
    <w:rsid w:val="00495546"/>
    <w:rsid w:val="004A2C0B"/>
    <w:rsid w:val="004A3B63"/>
    <w:rsid w:val="004A43C4"/>
    <w:rsid w:val="004B0CC7"/>
    <w:rsid w:val="004C1BB3"/>
    <w:rsid w:val="004C27C0"/>
    <w:rsid w:val="004F5286"/>
    <w:rsid w:val="004F5AAB"/>
    <w:rsid w:val="0052254B"/>
    <w:rsid w:val="00525A2C"/>
    <w:rsid w:val="0053093E"/>
    <w:rsid w:val="0054069F"/>
    <w:rsid w:val="0055400C"/>
    <w:rsid w:val="00566CC0"/>
    <w:rsid w:val="005711A6"/>
    <w:rsid w:val="00574426"/>
    <w:rsid w:val="00582459"/>
    <w:rsid w:val="005B2931"/>
    <w:rsid w:val="005D005F"/>
    <w:rsid w:val="005D4B3E"/>
    <w:rsid w:val="005D5F94"/>
    <w:rsid w:val="005E1C3E"/>
    <w:rsid w:val="005F195A"/>
    <w:rsid w:val="00620F7F"/>
    <w:rsid w:val="0063180B"/>
    <w:rsid w:val="0064346B"/>
    <w:rsid w:val="006571F3"/>
    <w:rsid w:val="00661211"/>
    <w:rsid w:val="0066588B"/>
    <w:rsid w:val="00674DCB"/>
    <w:rsid w:val="00675F1B"/>
    <w:rsid w:val="00677E71"/>
    <w:rsid w:val="00680047"/>
    <w:rsid w:val="006820D6"/>
    <w:rsid w:val="00691DE3"/>
    <w:rsid w:val="0069618B"/>
    <w:rsid w:val="006A65A7"/>
    <w:rsid w:val="006B132D"/>
    <w:rsid w:val="006B3C66"/>
    <w:rsid w:val="006D6F33"/>
    <w:rsid w:val="006E08B4"/>
    <w:rsid w:val="006F2942"/>
    <w:rsid w:val="00711116"/>
    <w:rsid w:val="007221D8"/>
    <w:rsid w:val="007222AF"/>
    <w:rsid w:val="0074483E"/>
    <w:rsid w:val="00746AD0"/>
    <w:rsid w:val="00752458"/>
    <w:rsid w:val="0075535F"/>
    <w:rsid w:val="007674D9"/>
    <w:rsid w:val="00773E67"/>
    <w:rsid w:val="007A06E4"/>
    <w:rsid w:val="007B29B3"/>
    <w:rsid w:val="007B36D3"/>
    <w:rsid w:val="007B53F8"/>
    <w:rsid w:val="007B7DE0"/>
    <w:rsid w:val="007C0924"/>
    <w:rsid w:val="007C5CB5"/>
    <w:rsid w:val="007E299D"/>
    <w:rsid w:val="007E464B"/>
    <w:rsid w:val="007F2004"/>
    <w:rsid w:val="007F51DB"/>
    <w:rsid w:val="007F7C73"/>
    <w:rsid w:val="00806FF7"/>
    <w:rsid w:val="0080779E"/>
    <w:rsid w:val="00814ED6"/>
    <w:rsid w:val="00817409"/>
    <w:rsid w:val="00822CAB"/>
    <w:rsid w:val="0082539E"/>
    <w:rsid w:val="00837799"/>
    <w:rsid w:val="00857C0C"/>
    <w:rsid w:val="00864578"/>
    <w:rsid w:val="008657FF"/>
    <w:rsid w:val="00866CE0"/>
    <w:rsid w:val="008706A4"/>
    <w:rsid w:val="00882A38"/>
    <w:rsid w:val="00892590"/>
    <w:rsid w:val="00896D12"/>
    <w:rsid w:val="00897630"/>
    <w:rsid w:val="008A5FC4"/>
    <w:rsid w:val="008C3B45"/>
    <w:rsid w:val="008C42E1"/>
    <w:rsid w:val="008D1034"/>
    <w:rsid w:val="008D1AC2"/>
    <w:rsid w:val="008D7007"/>
    <w:rsid w:val="008E6AAF"/>
    <w:rsid w:val="008F24D7"/>
    <w:rsid w:val="009039F7"/>
    <w:rsid w:val="00905DDE"/>
    <w:rsid w:val="00910E6C"/>
    <w:rsid w:val="00920472"/>
    <w:rsid w:val="00922643"/>
    <w:rsid w:val="00927A67"/>
    <w:rsid w:val="009611EC"/>
    <w:rsid w:val="00972CEB"/>
    <w:rsid w:val="009951ED"/>
    <w:rsid w:val="009C172C"/>
    <w:rsid w:val="009D70F3"/>
    <w:rsid w:val="009E7F35"/>
    <w:rsid w:val="009F46C0"/>
    <w:rsid w:val="00A03D2A"/>
    <w:rsid w:val="00A10781"/>
    <w:rsid w:val="00A11382"/>
    <w:rsid w:val="00A11F61"/>
    <w:rsid w:val="00A23C6A"/>
    <w:rsid w:val="00A34B00"/>
    <w:rsid w:val="00A508D6"/>
    <w:rsid w:val="00A55E4E"/>
    <w:rsid w:val="00A7198A"/>
    <w:rsid w:val="00A7220A"/>
    <w:rsid w:val="00A75B56"/>
    <w:rsid w:val="00A767B5"/>
    <w:rsid w:val="00A86901"/>
    <w:rsid w:val="00A9087B"/>
    <w:rsid w:val="00A9312D"/>
    <w:rsid w:val="00AA0C3D"/>
    <w:rsid w:val="00AA5837"/>
    <w:rsid w:val="00AD3F60"/>
    <w:rsid w:val="00AE0021"/>
    <w:rsid w:val="00AE4CB5"/>
    <w:rsid w:val="00AF484C"/>
    <w:rsid w:val="00B01813"/>
    <w:rsid w:val="00B023B3"/>
    <w:rsid w:val="00B138E3"/>
    <w:rsid w:val="00B351C6"/>
    <w:rsid w:val="00B41D4B"/>
    <w:rsid w:val="00B55234"/>
    <w:rsid w:val="00B71D63"/>
    <w:rsid w:val="00B71EC6"/>
    <w:rsid w:val="00BC0A0F"/>
    <w:rsid w:val="00BD614B"/>
    <w:rsid w:val="00BE738F"/>
    <w:rsid w:val="00BF5C58"/>
    <w:rsid w:val="00C17017"/>
    <w:rsid w:val="00C22789"/>
    <w:rsid w:val="00C275DE"/>
    <w:rsid w:val="00C3077D"/>
    <w:rsid w:val="00C45CCC"/>
    <w:rsid w:val="00C46990"/>
    <w:rsid w:val="00C6113F"/>
    <w:rsid w:val="00C95ADE"/>
    <w:rsid w:val="00CA6DD5"/>
    <w:rsid w:val="00CC04EA"/>
    <w:rsid w:val="00CE6012"/>
    <w:rsid w:val="00CE7FAD"/>
    <w:rsid w:val="00CF1127"/>
    <w:rsid w:val="00D45BD8"/>
    <w:rsid w:val="00D55BF1"/>
    <w:rsid w:val="00D74D88"/>
    <w:rsid w:val="00D809F6"/>
    <w:rsid w:val="00D92A2E"/>
    <w:rsid w:val="00DB5C05"/>
    <w:rsid w:val="00DD2B96"/>
    <w:rsid w:val="00DF20FB"/>
    <w:rsid w:val="00DF2D49"/>
    <w:rsid w:val="00DF3C64"/>
    <w:rsid w:val="00E37C30"/>
    <w:rsid w:val="00E61DD9"/>
    <w:rsid w:val="00E750BF"/>
    <w:rsid w:val="00E87846"/>
    <w:rsid w:val="00E973DF"/>
    <w:rsid w:val="00EA17AA"/>
    <w:rsid w:val="00EA1DD5"/>
    <w:rsid w:val="00EB397D"/>
    <w:rsid w:val="00EB75A3"/>
    <w:rsid w:val="00EC0ADC"/>
    <w:rsid w:val="00EC1EE6"/>
    <w:rsid w:val="00EF00FA"/>
    <w:rsid w:val="00F12C17"/>
    <w:rsid w:val="00F33CB6"/>
    <w:rsid w:val="00F354BF"/>
    <w:rsid w:val="00F446A1"/>
    <w:rsid w:val="00F629CD"/>
    <w:rsid w:val="00F64D43"/>
    <w:rsid w:val="00F65427"/>
    <w:rsid w:val="00F74850"/>
    <w:rsid w:val="00FB2758"/>
    <w:rsid w:val="00FB2B71"/>
    <w:rsid w:val="00FC6517"/>
    <w:rsid w:val="00FC6B98"/>
    <w:rsid w:val="00FD1430"/>
    <w:rsid w:val="00FD64E8"/>
    <w:rsid w:val="00FE143C"/>
    <w:rsid w:val="00FE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3B652"/>
  <w15:docId w15:val="{781EED40-051B-4B63-8A1C-8660ABC74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7B7DE0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7B7DE0"/>
    <w:rPr>
      <w:rFonts w:eastAsia="Times New Roman"/>
      <w:b/>
      <w:bCs/>
      <w:kern w:val="36"/>
      <w:sz w:val="48"/>
      <w:szCs w:val="48"/>
    </w:rPr>
  </w:style>
  <w:style w:type="paragraph" w:styleId="NormalnyWeb">
    <w:name w:val="Normal (Web)"/>
    <w:basedOn w:val="Normalny"/>
    <w:uiPriority w:val="99"/>
    <w:unhideWhenUsed/>
    <w:rsid w:val="007B7DE0"/>
    <w:pPr>
      <w:spacing w:before="100" w:beforeAutospacing="1" w:after="100" w:afterAutospacing="1"/>
    </w:pPr>
    <w:rPr>
      <w:rFonts w:eastAsia="Times New Roman"/>
      <w:szCs w:val="24"/>
      <w:lang w:eastAsia="pl-PL"/>
    </w:rPr>
  </w:style>
  <w:style w:type="paragraph" w:styleId="Bezodstpw">
    <w:name w:val="No Spacing"/>
    <w:uiPriority w:val="1"/>
    <w:qFormat/>
    <w:rsid w:val="007B7DE0"/>
    <w:rPr>
      <w:sz w:val="24"/>
      <w:szCs w:val="22"/>
      <w:lang w:eastAsia="en-US"/>
    </w:rPr>
  </w:style>
  <w:style w:type="character" w:styleId="Uwydatnienie">
    <w:name w:val="Emphasis"/>
    <w:uiPriority w:val="20"/>
    <w:qFormat/>
    <w:rsid w:val="00B55234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5BF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55BF1"/>
    <w:rPr>
      <w:rFonts w:ascii="Segoe UI" w:hAnsi="Segoe UI" w:cs="Segoe UI"/>
      <w:sz w:val="18"/>
      <w:szCs w:val="18"/>
      <w:lang w:eastAsia="en-US"/>
    </w:rPr>
  </w:style>
  <w:style w:type="character" w:styleId="Pogrubienie">
    <w:name w:val="Strong"/>
    <w:basedOn w:val="Domylnaczcionkaakapitu"/>
    <w:uiPriority w:val="22"/>
    <w:qFormat/>
    <w:rsid w:val="000452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72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80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91927-AE24-41B3-A515-9BD4CA7C1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 Gesiak</dc:creator>
  <cp:lastModifiedBy>Sekduszp</cp:lastModifiedBy>
  <cp:revision>2</cp:revision>
  <cp:lastPrinted>2025-06-12T06:37:00Z</cp:lastPrinted>
  <dcterms:created xsi:type="dcterms:W3CDTF">2026-10-29T08:14:00Z</dcterms:created>
  <dcterms:modified xsi:type="dcterms:W3CDTF">2026-10-29T08:14:00Z</dcterms:modified>
</cp:coreProperties>
</file>