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1B" w:rsidRPr="00FA0586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FA0586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FA058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FA0586">
        <w:rPr>
          <w:rFonts w:ascii="Times New Roman" w:hAnsi="Times New Roman" w:cs="Times New Roman"/>
          <w:b/>
          <w:sz w:val="24"/>
          <w:szCs w:val="24"/>
        </w:rPr>
        <w:t xml:space="preserve">Różaniec </w:t>
      </w:r>
      <w:r w:rsidR="0073566E">
        <w:rPr>
          <w:rFonts w:ascii="Times New Roman" w:hAnsi="Times New Roman" w:cs="Times New Roman"/>
          <w:b/>
          <w:sz w:val="24"/>
          <w:szCs w:val="24"/>
        </w:rPr>
        <w:t xml:space="preserve"> - drabina do nieba. </w:t>
      </w:r>
    </w:p>
    <w:p w:rsidR="00611C1B" w:rsidRPr="00FA0586" w:rsidRDefault="00611C1B" w:rsidP="00611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0586">
        <w:rPr>
          <w:rFonts w:ascii="Times New Roman" w:hAnsi="Times New Roman" w:cs="Times New Roman"/>
          <w:b/>
          <w:bCs/>
          <w:sz w:val="24"/>
          <w:szCs w:val="24"/>
        </w:rPr>
        <w:t>Cele kształcenia – wymagania ogólne</w:t>
      </w:r>
    </w:p>
    <w:p w:rsidR="00611C1B" w:rsidRPr="00FA0586" w:rsidRDefault="00FA0586" w:rsidP="00611C1B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wzbudzenie </w:t>
      </w:r>
      <w:r w:rsidR="00535CE8">
        <w:rPr>
          <w:rFonts w:ascii="Times New Roman" w:hAnsi="Times New Roman" w:cs="Times New Roman"/>
          <w:sz w:val="24"/>
          <w:szCs w:val="24"/>
        </w:rPr>
        <w:t>w uczniach pragnienia modlitwy różańcowej</w:t>
      </w:r>
    </w:p>
    <w:p w:rsidR="00611C1B" w:rsidRPr="00FA0586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FA0586">
        <w:rPr>
          <w:rFonts w:ascii="Times New Roman" w:hAnsi="Times New Roman" w:cs="Times New Roman"/>
          <w:b/>
          <w:sz w:val="24"/>
          <w:szCs w:val="24"/>
        </w:rPr>
        <w:t>Treści nauczania - wymagania szczegółowe</w:t>
      </w:r>
    </w:p>
    <w:p w:rsidR="00611C1B" w:rsidRPr="00FA0586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FA0586">
        <w:rPr>
          <w:rFonts w:ascii="Times New Roman" w:hAnsi="Times New Roman" w:cs="Times New Roman"/>
          <w:sz w:val="24"/>
          <w:szCs w:val="24"/>
        </w:rPr>
        <w:t xml:space="preserve">Słuchacz: </w:t>
      </w:r>
    </w:p>
    <w:p w:rsidR="00611C1B" w:rsidRPr="00FA0586" w:rsidRDefault="00611C1B" w:rsidP="00611C1B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A0586">
        <w:rPr>
          <w:rFonts w:ascii="Times New Roman" w:hAnsi="Times New Roman" w:cs="Times New Roman"/>
          <w:sz w:val="24"/>
          <w:szCs w:val="24"/>
        </w:rPr>
        <w:t>wy</w:t>
      </w:r>
      <w:r w:rsidR="00FA0586">
        <w:rPr>
          <w:rFonts w:ascii="Times New Roman" w:hAnsi="Times New Roman" w:cs="Times New Roman"/>
          <w:sz w:val="24"/>
          <w:szCs w:val="24"/>
        </w:rPr>
        <w:t xml:space="preserve">jaśnia, że podczas modlitwy różańcowej rozważamy życie Jezusa i Maryi, </w:t>
      </w:r>
    </w:p>
    <w:p w:rsidR="00611C1B" w:rsidRPr="00FA0586" w:rsidRDefault="00FA0586" w:rsidP="00611C1B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wymienia części różańca, </w:t>
      </w:r>
    </w:p>
    <w:p w:rsidR="00611C1B" w:rsidRPr="00FA0586" w:rsidRDefault="00611C1B" w:rsidP="00611C1B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A0586">
        <w:rPr>
          <w:rFonts w:ascii="Times New Roman" w:hAnsi="Times New Roman" w:cs="Times New Roman"/>
          <w:sz w:val="24"/>
          <w:szCs w:val="24"/>
        </w:rPr>
        <w:t>w</w:t>
      </w:r>
      <w:r w:rsidR="00FA0586">
        <w:rPr>
          <w:rFonts w:ascii="Times New Roman" w:hAnsi="Times New Roman" w:cs="Times New Roman"/>
          <w:sz w:val="24"/>
          <w:szCs w:val="24"/>
        </w:rPr>
        <w:t>yjaśnia, dlaczego warto modlić się na różańcu.</w:t>
      </w:r>
    </w:p>
    <w:p w:rsidR="00611C1B" w:rsidRPr="00FA0586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FA0586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FA0586">
        <w:rPr>
          <w:rFonts w:ascii="Times New Roman" w:hAnsi="Times New Roman" w:cs="Times New Roman"/>
          <w:b/>
          <w:sz w:val="24"/>
          <w:szCs w:val="24"/>
        </w:rPr>
        <w:t>Formy organizacji katechezy</w:t>
      </w:r>
    </w:p>
    <w:p w:rsidR="00611C1B" w:rsidRDefault="00ED30DB" w:rsidP="00ED30D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zespołowa</w:t>
      </w:r>
    </w:p>
    <w:p w:rsidR="00ED30DB" w:rsidRDefault="00ED30DB" w:rsidP="00ED30D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ED30DB" w:rsidRPr="00ED30DB" w:rsidRDefault="00ED30DB" w:rsidP="00ED30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1C1B" w:rsidRPr="00FA0586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FA0586">
        <w:rPr>
          <w:rFonts w:ascii="Times New Roman" w:hAnsi="Times New Roman" w:cs="Times New Roman"/>
          <w:b/>
          <w:sz w:val="24"/>
          <w:szCs w:val="24"/>
        </w:rPr>
        <w:t>Metody dydaktyczne</w:t>
      </w:r>
    </w:p>
    <w:p w:rsidR="00611C1B" w:rsidRPr="00FA0586" w:rsidRDefault="005B3FBD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kierowana, opowiadanie, zabawa edukacyjna, praca z ilustracją</w:t>
      </w:r>
    </w:p>
    <w:p w:rsidR="00611C1B" w:rsidRPr="00FA0586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FA0586">
        <w:rPr>
          <w:rFonts w:ascii="Times New Roman" w:hAnsi="Times New Roman" w:cs="Times New Roman"/>
          <w:b/>
          <w:sz w:val="24"/>
          <w:szCs w:val="24"/>
        </w:rPr>
        <w:t>Środki dydaktyczne (pomoce)</w:t>
      </w:r>
    </w:p>
    <w:p w:rsidR="00611C1B" w:rsidRPr="0073566E" w:rsidRDefault="0073566E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3566E">
        <w:rPr>
          <w:rFonts w:ascii="Times New Roman" w:hAnsi="Times New Roman" w:cs="Times New Roman"/>
          <w:sz w:val="24"/>
          <w:szCs w:val="24"/>
        </w:rPr>
        <w:t>lustracje do tajemnic różańca</w:t>
      </w:r>
      <w:r>
        <w:rPr>
          <w:rFonts w:ascii="Times New Roman" w:hAnsi="Times New Roman" w:cs="Times New Roman"/>
          <w:sz w:val="24"/>
          <w:szCs w:val="24"/>
        </w:rPr>
        <w:t xml:space="preserve">, projektor, komputer, </w:t>
      </w:r>
      <w:r w:rsidR="00E8446E">
        <w:rPr>
          <w:rFonts w:ascii="Times New Roman" w:hAnsi="Times New Roman" w:cs="Times New Roman"/>
          <w:sz w:val="24"/>
          <w:szCs w:val="24"/>
        </w:rPr>
        <w:t xml:space="preserve">karty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trimino</w:t>
      </w:r>
      <w:proofErr w:type="spellEnd"/>
      <w:r>
        <w:rPr>
          <w:rFonts w:ascii="Times New Roman" w:hAnsi="Times New Roman" w:cs="Times New Roman"/>
          <w:sz w:val="24"/>
          <w:szCs w:val="24"/>
        </w:rPr>
        <w:t>, napisy: radosne, bolesne, światła, chwalebne</w:t>
      </w:r>
    </w:p>
    <w:p w:rsidR="00611C1B" w:rsidRPr="00FA0586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FA0586">
        <w:rPr>
          <w:rFonts w:ascii="Times New Roman" w:hAnsi="Times New Roman" w:cs="Times New Roman"/>
          <w:b/>
          <w:sz w:val="24"/>
          <w:szCs w:val="24"/>
        </w:rPr>
        <w:t>Struktura katechezy</w:t>
      </w:r>
    </w:p>
    <w:p w:rsidR="00611C1B" w:rsidRPr="00A30045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FA0586">
        <w:rPr>
          <w:rFonts w:ascii="Times New Roman" w:hAnsi="Times New Roman" w:cs="Times New Roman"/>
          <w:b/>
          <w:sz w:val="24"/>
          <w:szCs w:val="24"/>
        </w:rPr>
        <w:t xml:space="preserve">Modlitwa: </w:t>
      </w:r>
      <w:r w:rsidR="00A30045" w:rsidRPr="00A30045">
        <w:rPr>
          <w:rFonts w:ascii="Times New Roman" w:hAnsi="Times New Roman" w:cs="Times New Roman"/>
          <w:sz w:val="24"/>
          <w:szCs w:val="24"/>
        </w:rPr>
        <w:t>Zaproś dzieci do modlitwy dziękczynnej. Uczestnicy spotkania kończą zdanie: Panie Jezu dziękuję Ci za…..</w:t>
      </w:r>
    </w:p>
    <w:p w:rsidR="00611C1B" w:rsidRDefault="00611C1B" w:rsidP="00611C1B">
      <w:pPr>
        <w:rPr>
          <w:rFonts w:ascii="Times New Roman" w:hAnsi="Times New Roman" w:cs="Times New Roman"/>
          <w:sz w:val="24"/>
          <w:szCs w:val="24"/>
        </w:rPr>
      </w:pPr>
      <w:r w:rsidRPr="00FA0586">
        <w:rPr>
          <w:rFonts w:ascii="Times New Roman" w:hAnsi="Times New Roman" w:cs="Times New Roman"/>
          <w:b/>
          <w:sz w:val="24"/>
          <w:szCs w:val="24"/>
        </w:rPr>
        <w:t>Nawiązanie do poprzedniej katechezy</w:t>
      </w:r>
      <w:r w:rsidRPr="00FA0586">
        <w:rPr>
          <w:rFonts w:ascii="Times New Roman" w:hAnsi="Times New Roman" w:cs="Times New Roman"/>
          <w:sz w:val="24"/>
          <w:szCs w:val="24"/>
        </w:rPr>
        <w:t xml:space="preserve">: </w:t>
      </w:r>
      <w:r w:rsidR="00A30045">
        <w:rPr>
          <w:rFonts w:ascii="Times New Roman" w:hAnsi="Times New Roman" w:cs="Times New Roman"/>
          <w:sz w:val="24"/>
          <w:szCs w:val="24"/>
        </w:rPr>
        <w:t>Zapytaj:</w:t>
      </w:r>
    </w:p>
    <w:p w:rsidR="00A30045" w:rsidRDefault="00A30045" w:rsidP="00A3004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zapamiętaliście z nadań wykonanych z rodzicami w domu?</w:t>
      </w:r>
    </w:p>
    <w:p w:rsidR="00A30045" w:rsidRDefault="00A30045" w:rsidP="00A3004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jesteśmy od momentu chrztu? ( ukochanymi dziećmi Boga)</w:t>
      </w:r>
    </w:p>
    <w:p w:rsidR="00A30045" w:rsidRPr="00A30045" w:rsidRDefault="00A30045" w:rsidP="00A3004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jakiej parafii zostaliście ochrzczeni? </w:t>
      </w:r>
    </w:p>
    <w:p w:rsidR="001527C5" w:rsidRPr="001C686D" w:rsidRDefault="001527C5" w:rsidP="001527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86D">
        <w:rPr>
          <w:rFonts w:ascii="Times New Roman" w:hAnsi="Times New Roman" w:cs="Times New Roman"/>
          <w:b/>
          <w:sz w:val="24"/>
          <w:szCs w:val="24"/>
          <w:u w:val="single"/>
        </w:rPr>
        <w:t>Zanim katecheta zaprosi dzieci i rodziców do sali wyś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wietla na rzutniku (lub przyczepia</w:t>
      </w:r>
      <w:r w:rsidRPr="00E947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widocznym miejscu  wydrukowany) obraz drabiny. </w:t>
      </w:r>
    </w:p>
    <w:p w:rsidR="001527C5" w:rsidRPr="00FA0586" w:rsidRDefault="001527C5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Default="003A710C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przyjściem dzieci do sali katecheta rozkłada na podłodze obrazki z tajemnicami różańca</w:t>
      </w:r>
      <w:r w:rsidR="00B84276">
        <w:rPr>
          <w:rFonts w:ascii="Times New Roman" w:hAnsi="Times New Roman" w:cs="Times New Roman"/>
          <w:sz w:val="24"/>
          <w:szCs w:val="24"/>
        </w:rPr>
        <w:t xml:space="preserve"> (czarno – białe)</w:t>
      </w:r>
      <w:r>
        <w:rPr>
          <w:rFonts w:ascii="Times New Roman" w:hAnsi="Times New Roman" w:cs="Times New Roman"/>
          <w:sz w:val="24"/>
          <w:szCs w:val="24"/>
        </w:rPr>
        <w:t>. Rozpocznij od informacji: zapraszam Was do zabawy pt. podmuch wiatru. W</w:t>
      </w:r>
      <w:r w:rsidR="00B84276">
        <w:rPr>
          <w:rFonts w:ascii="Times New Roman" w:hAnsi="Times New Roman" w:cs="Times New Roman"/>
          <w:sz w:val="24"/>
          <w:szCs w:val="24"/>
        </w:rPr>
        <w:t>aszym zadaniem jest ułożenie obrazków rozrzuconych przez podmuch wiatru</w:t>
      </w:r>
      <w:r>
        <w:rPr>
          <w:rFonts w:ascii="Times New Roman" w:hAnsi="Times New Roman" w:cs="Times New Roman"/>
          <w:sz w:val="24"/>
          <w:szCs w:val="24"/>
        </w:rPr>
        <w:t xml:space="preserve"> w takiej kolejności, by opisywały życie Pana Jezusa. ( Jeśli dzieci w grupie jest powyżej 25 należy przygotować drugi zestaw wydrukowany na kartkach innego koloru). </w:t>
      </w:r>
    </w:p>
    <w:p w:rsidR="003A710C" w:rsidRPr="00FA0586" w:rsidRDefault="003A710C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zadania (dzieci zostawiają ułożone prace bez sprawdzania) zapytaj dzieci: Kto się domyśla</w:t>
      </w:r>
      <w:r w:rsidR="005B3F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ilustrują te obrazki, w jakiej modlitwie rozważamy te tajemnice? Wsłuchajcie się uważnie w opowiadanie o nowej przygodzie Zuzi. </w:t>
      </w:r>
    </w:p>
    <w:p w:rsidR="00611C1B" w:rsidRPr="00FA0586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A0586">
        <w:rPr>
          <w:rFonts w:ascii="Times New Roman" w:hAnsi="Times New Roman" w:cs="Times New Roman"/>
          <w:b/>
          <w:sz w:val="24"/>
          <w:szCs w:val="24"/>
        </w:rPr>
        <w:t>ODKRYWAM</w:t>
      </w:r>
    </w:p>
    <w:p w:rsidR="00611C1B" w:rsidRPr="00FA0586" w:rsidRDefault="00611C1B" w:rsidP="00FA058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0586">
        <w:rPr>
          <w:b/>
          <w:i/>
          <w:noProof/>
          <w:lang w:eastAsia="pl-PL"/>
        </w:rPr>
        <w:lastRenderedPageBreak/>
        <w:drawing>
          <wp:inline distT="0" distB="0" distL="0" distR="0" wp14:anchorId="6651E4C1" wp14:editId="6EC1ABEF">
            <wp:extent cx="219075" cy="2952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586">
        <w:rPr>
          <w:rFonts w:ascii="Times New Roman" w:hAnsi="Times New Roman" w:cs="Times New Roman"/>
          <w:sz w:val="24"/>
          <w:szCs w:val="24"/>
        </w:rPr>
        <w:t>Zapis na płycie do odsłuchu / film, czy coś podobnego</w:t>
      </w:r>
    </w:p>
    <w:p w:rsidR="00FA0586" w:rsidRPr="00FA0586" w:rsidRDefault="00FA0586" w:rsidP="00FA05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586">
        <w:rPr>
          <w:rFonts w:ascii="Times New Roman" w:hAnsi="Times New Roman" w:cs="Times New Roman"/>
          <w:sz w:val="24"/>
          <w:szCs w:val="24"/>
        </w:rPr>
        <w:t>Zuzia wpadła zdyszana do domu. Niemalże od samego progu zaczęła czegoś szukać w szufladzie biurka. Mama spojrzała surowym okiem i rzekła;</w:t>
      </w:r>
    </w:p>
    <w:p w:rsidR="00FA0586" w:rsidRPr="00FA0586" w:rsidRDefault="00FA0586" w:rsidP="00FA05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586">
        <w:rPr>
          <w:rFonts w:ascii="Times New Roman" w:hAnsi="Times New Roman" w:cs="Times New Roman"/>
          <w:sz w:val="24"/>
          <w:szCs w:val="24"/>
        </w:rPr>
        <w:t>- Cóż takiego ważnego szukasz, że nawet butów i kurtki nie zdjęłaś?</w:t>
      </w:r>
    </w:p>
    <w:p w:rsidR="00FA0586" w:rsidRPr="00FA0586" w:rsidRDefault="00FA0586" w:rsidP="00FA05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586">
        <w:rPr>
          <w:rFonts w:ascii="Times New Roman" w:hAnsi="Times New Roman" w:cs="Times New Roman"/>
          <w:sz w:val="24"/>
          <w:szCs w:val="24"/>
        </w:rPr>
        <w:t>- Szukam mojego różańca, który dostałam rok temu od wujka misjonarza. Pamiętasz ten robiony przez dzieci w misji.</w:t>
      </w:r>
    </w:p>
    <w:p w:rsidR="00FA0586" w:rsidRPr="00FA0586" w:rsidRDefault="00FA0586" w:rsidP="00FA05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586">
        <w:rPr>
          <w:rFonts w:ascii="Times New Roman" w:hAnsi="Times New Roman" w:cs="Times New Roman"/>
          <w:sz w:val="24"/>
          <w:szCs w:val="24"/>
        </w:rPr>
        <w:t>Mama uśmiechnęła się i wskazała ręka na obrazek wiszący nad łóżkiem Zuzi.</w:t>
      </w:r>
    </w:p>
    <w:p w:rsidR="00FA0586" w:rsidRDefault="00FA0586" w:rsidP="00FA05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586">
        <w:rPr>
          <w:rFonts w:ascii="Times New Roman" w:hAnsi="Times New Roman" w:cs="Times New Roman"/>
          <w:sz w:val="24"/>
          <w:szCs w:val="24"/>
        </w:rPr>
        <w:t>- Sam go tam powiesiłam, powiedział dziewczynka i dodała, muszę go jutro zabrać do szkoły, bo będziemy się modlić tak jak dzieci w Fatimie. (moje opowiadanie)</w:t>
      </w:r>
    </w:p>
    <w:p w:rsidR="003A710C" w:rsidRDefault="003A710C" w:rsidP="00FA05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710C" w:rsidRDefault="003A710C" w:rsidP="00FA05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710C" w:rsidRDefault="003A710C" w:rsidP="00FA05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 pytania: </w:t>
      </w:r>
    </w:p>
    <w:p w:rsidR="003A710C" w:rsidRDefault="003A710C" w:rsidP="003A71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Zuzia szukała w szufladzie biurka? (różańca)</w:t>
      </w:r>
    </w:p>
    <w:p w:rsidR="00C66365" w:rsidRDefault="00C66365" w:rsidP="003A71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kogo Zuzia dostała różaniec? (od wujka misjonarza)</w:t>
      </w:r>
    </w:p>
    <w:p w:rsidR="00C66365" w:rsidRDefault="00C66365" w:rsidP="003A71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Zuzia szukała różańca? ( ponieważ będzie się następnego dnia modlić jak dzieci z Fatimy)</w:t>
      </w:r>
    </w:p>
    <w:p w:rsidR="00C66365" w:rsidRPr="00C66365" w:rsidRDefault="00C66365" w:rsidP="00C6636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z was słyszał historię dzieci z Fatimy? ( wysłuchaj wypowiedzi dzieci, następnie opowiedz/przypomnij o Matce Bożej z Fatimy)</w:t>
      </w:r>
    </w:p>
    <w:p w:rsidR="00FA0586" w:rsidRDefault="00FA0586" w:rsidP="00FA05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1C1B" w:rsidRPr="00FA0586" w:rsidRDefault="00611C1B" w:rsidP="00611C1B">
      <w:pPr>
        <w:rPr>
          <w:rFonts w:ascii="Times New Roman" w:hAnsi="Times New Roman" w:cs="Times New Roman"/>
          <w:b/>
          <w:sz w:val="24"/>
          <w:szCs w:val="24"/>
        </w:rPr>
      </w:pPr>
      <w:r w:rsidRPr="00FA0586">
        <w:rPr>
          <w:rFonts w:ascii="Times New Roman" w:hAnsi="Times New Roman" w:cs="Times New Roman"/>
          <w:b/>
          <w:sz w:val="24"/>
          <w:szCs w:val="24"/>
        </w:rPr>
        <w:tab/>
      </w:r>
    </w:p>
    <w:p w:rsidR="00611C1B" w:rsidRPr="005B3FBD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B3FBD">
        <w:rPr>
          <w:rFonts w:ascii="Times New Roman" w:hAnsi="Times New Roman" w:cs="Times New Roman"/>
          <w:b/>
          <w:sz w:val="24"/>
          <w:szCs w:val="24"/>
        </w:rPr>
        <w:t>SPOTYKAM</w:t>
      </w:r>
    </w:p>
    <w:p w:rsidR="00C66365" w:rsidRPr="00C66365" w:rsidRDefault="00C66365" w:rsidP="007A1D72">
      <w:pPr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Opowiedz: W Fatimie sto lat temu żyło troje dzieci: rodzeństwo Hiacynta i Franciszek oraz ich kuzynka Łucja. Pochodzili z biednych rodzin, więc chcąc pomóc rodzic</w:t>
      </w:r>
      <w:r w:rsidR="007A1D72">
        <w:rPr>
          <w:rFonts w:ascii="Times New Roman" w:hAnsi="Times New Roman" w:cs="Times New Roman"/>
          <w:sz w:val="24"/>
          <w:szCs w:val="24"/>
        </w:rPr>
        <w:t xml:space="preserve">om paśli owce. Pewnego dnia dzieci zobaczyły anioła, który przygotowywał ich na spotkanie z kimś wyjątkowym, zachęcał ich do odmawiania różańca i nauczył ich modlitwy: </w:t>
      </w:r>
      <w:r w:rsidR="00ED30DB">
        <w:rPr>
          <w:rFonts w:ascii="Times New Roman" w:hAnsi="Times New Roman" w:cs="Times New Roman"/>
          <w:sz w:val="24"/>
          <w:szCs w:val="24"/>
        </w:rPr>
        <w:t>„</w:t>
      </w:r>
      <w:r w:rsidR="007A1D72">
        <w:rPr>
          <w:rFonts w:ascii="Times New Roman" w:hAnsi="Times New Roman" w:cs="Times New Roman"/>
          <w:sz w:val="24"/>
          <w:szCs w:val="24"/>
        </w:rPr>
        <w:t>O mój Jezu przebacz nam nasze grzechy zachowaj nas od ognia piekielnego, zaprowadź wszystkie dusze do nieba i dopomóż szczególnie tym, którzy najbardziej potrzebują Twojego miłosierdzia</w:t>
      </w:r>
      <w:r w:rsidR="00ED30DB">
        <w:rPr>
          <w:rFonts w:ascii="Times New Roman" w:hAnsi="Times New Roman" w:cs="Times New Roman"/>
          <w:sz w:val="24"/>
          <w:szCs w:val="24"/>
        </w:rPr>
        <w:t>”</w:t>
      </w:r>
      <w:r w:rsidR="007A1D72">
        <w:rPr>
          <w:rFonts w:ascii="Times New Roman" w:hAnsi="Times New Roman" w:cs="Times New Roman"/>
          <w:sz w:val="24"/>
          <w:szCs w:val="24"/>
        </w:rPr>
        <w:t xml:space="preserve">. 13 maja 1917 r. do dzieci przyszła Matka Boża, która poprosiła dzieci, by odmawiały codziennie różaniec.  </w:t>
      </w:r>
      <w:r w:rsidRPr="00C66365">
        <w:rPr>
          <w:rFonts w:ascii="Times New Roman" w:hAnsi="Times New Roman" w:cs="Times New Roman"/>
          <w:sz w:val="24"/>
          <w:szCs w:val="24"/>
        </w:rPr>
        <w:t>Maryja obiecała im, że jeśli będą wytrwale modlić się na różańcu to nastanie pokój dla świata i koniec wojny.</w:t>
      </w:r>
      <w:r w:rsidR="00ED30DB">
        <w:rPr>
          <w:rFonts w:ascii="Times New Roman" w:hAnsi="Times New Roman" w:cs="Times New Roman"/>
          <w:sz w:val="24"/>
          <w:szCs w:val="24"/>
        </w:rPr>
        <w:t xml:space="preserve"> Dzieci spotykały się z Matką Bożą przez sześć miesięcy. </w:t>
      </w:r>
      <w:r w:rsidR="00B84276">
        <w:rPr>
          <w:rFonts w:ascii="Times New Roman" w:hAnsi="Times New Roman" w:cs="Times New Roman"/>
          <w:sz w:val="24"/>
          <w:szCs w:val="24"/>
        </w:rPr>
        <w:t>Teraz są już w niebie razem z Panem Jezusem.</w:t>
      </w:r>
    </w:p>
    <w:p w:rsidR="00611C1B" w:rsidRPr="00FA0586" w:rsidRDefault="005B3FBD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Podsumuj: Matka Boża przyszła do dzieci z Fatimy, żeby im przypomnieć jak ważna jest modlitwa na różańcu, aby wyprosić pokój na świecie i nawrócenie dla wszystkich ludzi. Maryja jest mamą Pana Jezusa i naszą  mamą</w:t>
      </w:r>
      <w:r w:rsidR="0073566E">
        <w:rPr>
          <w:rFonts w:ascii="Times New Roman" w:hAnsi="Times New Roman" w:cs="Times New Roman"/>
          <w:sz w:val="24"/>
          <w:szCs w:val="24"/>
        </w:rPr>
        <w:t>, uczy nas jak słuchać Pana Boga i wypełniać Jego wolę. Posłuchajcie…</w:t>
      </w:r>
    </w:p>
    <w:p w:rsidR="00611C1B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A0586">
        <w:rPr>
          <w:rFonts w:ascii="Times New Roman" w:hAnsi="Times New Roman" w:cs="Times New Roman"/>
          <w:b/>
          <w:sz w:val="24"/>
          <w:szCs w:val="24"/>
        </w:rPr>
        <w:t>POZNAJĘ</w:t>
      </w:r>
    </w:p>
    <w:p w:rsidR="00B84276" w:rsidRPr="003A710C" w:rsidRDefault="00B84276" w:rsidP="00B8427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7A10">
        <w:rPr>
          <w:rFonts w:ascii="Times New Roman" w:hAnsi="Times New Roman"/>
          <w:sz w:val="24"/>
          <w:szCs w:val="24"/>
        </w:rPr>
        <w:t>Katecheta czyta tekst Ewangelii</w:t>
      </w:r>
    </w:p>
    <w:p w:rsidR="00B84276" w:rsidRDefault="00611C1B" w:rsidP="00B84276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058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FA5A94" wp14:editId="1071AF6B">
            <wp:extent cx="619125" cy="5429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276" w:rsidRPr="00B84276">
        <w:rPr>
          <w:rFonts w:ascii="Times New Roman" w:hAnsi="Times New Roman"/>
          <w:lang w:eastAsia="pl-PL"/>
        </w:rPr>
        <w:t xml:space="preserve"> </w:t>
      </w:r>
      <w:proofErr w:type="spellStart"/>
      <w:r w:rsidR="00B84276">
        <w:rPr>
          <w:rFonts w:ascii="Times New Roman" w:eastAsia="Times New Roman" w:hAnsi="Times New Roman"/>
          <w:sz w:val="24"/>
          <w:szCs w:val="24"/>
          <w:lang w:eastAsia="pl-PL"/>
        </w:rPr>
        <w:t>Łk</w:t>
      </w:r>
      <w:proofErr w:type="spellEnd"/>
      <w:r w:rsidR="00B84276">
        <w:rPr>
          <w:rFonts w:ascii="Times New Roman" w:eastAsia="Times New Roman" w:hAnsi="Times New Roman"/>
          <w:sz w:val="24"/>
          <w:szCs w:val="24"/>
          <w:lang w:eastAsia="pl-PL"/>
        </w:rPr>
        <w:t xml:space="preserve"> 1, 26 – 35. 38</w:t>
      </w:r>
    </w:p>
    <w:p w:rsidR="00B84276" w:rsidRPr="00D22EF7" w:rsidRDefault="00B84276" w:rsidP="00B842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szóstym miesiącu</w:t>
      </w:r>
      <w:r w:rsidRPr="00D2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posłał Bóg anioła Gabriela do miasta w Galilei, zwanego Nazaret, </w:t>
      </w:r>
      <w:bookmarkStart w:id="0" w:name="W27"/>
      <w:bookmarkEnd w:id="0"/>
      <w:r w:rsidRPr="00D22EF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2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Dziewicy poślubionej mężow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i, imieniem Józef, z rodu Dawida</w:t>
      </w:r>
      <w:r w:rsidRPr="00D2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a Dziewicy było na imię Maryja. </w:t>
      </w:r>
      <w:bookmarkStart w:id="1" w:name="W28"/>
      <w:bookmarkEnd w:id="1"/>
      <w:r w:rsidRPr="00D22EF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D2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szedł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szy</w:t>
      </w:r>
      <w:r w:rsidRPr="00D2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Niej anioł rzekł: «Bądź pozdrowiona, </w:t>
      </w:r>
      <w:r w:rsidRPr="00D2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łaski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pełna</w:t>
      </w:r>
      <w:r w:rsidRPr="00D2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Pan z Tobą,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błogosławiona jesteś między niewiastami</w:t>
      </w:r>
      <w:r w:rsidRPr="00D2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2EF7">
        <w:rPr>
          <w:rFonts w:ascii="Times New Roman" w:hAnsi="Times New Roman" w:cs="Times New Roman"/>
          <w:sz w:val="24"/>
          <w:szCs w:val="24"/>
        </w:rPr>
        <w:t>». </w:t>
      </w:r>
      <w:bookmarkStart w:id="2" w:name="W29"/>
      <w:bookmarkEnd w:id="2"/>
      <w:r w:rsidRPr="00D22EF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D22EF7">
        <w:rPr>
          <w:rFonts w:ascii="Times New Roman" w:hAnsi="Times New Roman" w:cs="Times New Roman"/>
          <w:sz w:val="24"/>
          <w:szCs w:val="24"/>
        </w:rPr>
        <w:t>Ona zmieszała się na te słowa i rozważała, co miałoby znaczyć to pozdrowienie. </w:t>
      </w:r>
      <w:bookmarkStart w:id="3" w:name="W30"/>
      <w:bookmarkEnd w:id="3"/>
      <w:r w:rsidRPr="00D22EF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D22EF7">
        <w:rPr>
          <w:rFonts w:ascii="Times New Roman" w:hAnsi="Times New Roman" w:cs="Times New Roman"/>
          <w:sz w:val="24"/>
          <w:szCs w:val="24"/>
        </w:rPr>
        <w:t>Lecz anioł rzekł do Niej: «Nie bój się, Maryjo, znalazłaś bowiem łaskę u Boga.</w:t>
      </w:r>
      <w:bookmarkStart w:id="4" w:name="W31"/>
      <w:bookmarkEnd w:id="4"/>
      <w:r w:rsidRPr="00D22EF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D22EF7">
        <w:rPr>
          <w:rFonts w:ascii="Times New Roman" w:hAnsi="Times New Roman" w:cs="Times New Roman"/>
          <w:sz w:val="24"/>
          <w:szCs w:val="24"/>
        </w:rPr>
        <w:t>Oto poczniesz i porodzisz Syna, któremu nadasz imię Jezus. </w:t>
      </w:r>
      <w:bookmarkStart w:id="5" w:name="W32"/>
      <w:bookmarkEnd w:id="5"/>
      <w:r w:rsidRPr="00D22EF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4"/>
          <w:szCs w:val="24"/>
        </w:rPr>
        <w:t>Będzie On wielki i zostanie</w:t>
      </w:r>
      <w:r w:rsidRPr="00D22EF7">
        <w:rPr>
          <w:rFonts w:ascii="Times New Roman" w:hAnsi="Times New Roman" w:cs="Times New Roman"/>
          <w:sz w:val="24"/>
          <w:szCs w:val="24"/>
        </w:rPr>
        <w:t xml:space="preserve"> nazwany Synem Najwyższego, a Pan Bóg da Mu tron Jego praojca, Dawida.</w:t>
      </w:r>
      <w:bookmarkStart w:id="6" w:name="W33"/>
      <w:bookmarkEnd w:id="6"/>
      <w:r w:rsidRPr="00D22EF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D22EF7">
        <w:rPr>
          <w:rFonts w:ascii="Times New Roman" w:hAnsi="Times New Roman" w:cs="Times New Roman"/>
          <w:sz w:val="24"/>
          <w:szCs w:val="24"/>
        </w:rPr>
        <w:t>Będzie panował nad domem Jakuba na wieki, a Jego panowaniu nie będzie końca». </w:t>
      </w:r>
      <w:bookmarkStart w:id="7" w:name="W34"/>
      <w:bookmarkEnd w:id="7"/>
      <w:r w:rsidRPr="00D22EF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D22EF7">
        <w:rPr>
          <w:rFonts w:ascii="Times New Roman" w:hAnsi="Times New Roman" w:cs="Times New Roman"/>
          <w:sz w:val="24"/>
          <w:szCs w:val="24"/>
        </w:rPr>
        <w:t>Na to Maryja rzekła do anioła: «Jakże się to stanie, skoro nie znam męża?»</w:t>
      </w:r>
      <w:bookmarkStart w:id="8" w:name="W35"/>
      <w:bookmarkEnd w:id="8"/>
      <w:r w:rsidRPr="00A23660">
        <w:rPr>
          <w:rFonts w:ascii="Times New Roman" w:hAnsi="Times New Roman" w:cs="Times New Roman"/>
          <w:b/>
          <w:bCs/>
          <w:color w:val="0099CF"/>
          <w:sz w:val="24"/>
          <w:szCs w:val="24"/>
          <w:bdr w:val="none" w:sz="0" w:space="0" w:color="auto" w:frame="1"/>
        </w:rPr>
        <w:t xml:space="preserve"> </w:t>
      </w:r>
      <w:r w:rsidRPr="00D22EF7">
        <w:rPr>
          <w:rFonts w:ascii="Times New Roman" w:hAnsi="Times New Roman" w:cs="Times New Roman"/>
          <w:sz w:val="24"/>
          <w:szCs w:val="24"/>
        </w:rPr>
        <w:t xml:space="preserve">Anioł Jej odpowiedział: «Duch Święty zstąpi </w:t>
      </w:r>
      <w:r w:rsidRPr="00D22EF7">
        <w:rPr>
          <w:rFonts w:ascii="Times New Roman" w:hAnsi="Times New Roman" w:cs="Times New Roman"/>
          <w:sz w:val="24"/>
          <w:szCs w:val="24"/>
        </w:rPr>
        <w:lastRenderedPageBreak/>
        <w:t>na Ciebie</w:t>
      </w:r>
      <w:r>
        <w:rPr>
          <w:rFonts w:ascii="Times New Roman" w:hAnsi="Times New Roman" w:cs="Times New Roman"/>
          <w:sz w:val="24"/>
          <w:szCs w:val="24"/>
        </w:rPr>
        <w:t xml:space="preserve"> i moc Najwyższego okryje</w:t>
      </w:r>
      <w:r w:rsidRPr="00D22EF7">
        <w:rPr>
          <w:rFonts w:ascii="Times New Roman" w:hAnsi="Times New Roman" w:cs="Times New Roman"/>
          <w:sz w:val="24"/>
          <w:szCs w:val="24"/>
        </w:rPr>
        <w:t xml:space="preserve"> Cię</w:t>
      </w:r>
      <w:r>
        <w:rPr>
          <w:rFonts w:ascii="Times New Roman" w:hAnsi="Times New Roman" w:cs="Times New Roman"/>
          <w:sz w:val="24"/>
          <w:szCs w:val="24"/>
        </w:rPr>
        <w:t xml:space="preserve"> cieniem</w:t>
      </w:r>
      <w:r w:rsidRPr="00D22EF7">
        <w:rPr>
          <w:rFonts w:ascii="Times New Roman" w:hAnsi="Times New Roman" w:cs="Times New Roman"/>
          <w:sz w:val="24"/>
          <w:szCs w:val="24"/>
        </w:rPr>
        <w:t>. Dlatego też Święte, które się nar</w:t>
      </w:r>
      <w:r>
        <w:rPr>
          <w:rFonts w:ascii="Times New Roman" w:hAnsi="Times New Roman" w:cs="Times New Roman"/>
          <w:sz w:val="24"/>
          <w:szCs w:val="24"/>
        </w:rPr>
        <w:t>odzi, będzie nazwane Synem Bożym</w:t>
      </w:r>
      <w:bookmarkStart w:id="9" w:name="W36"/>
      <w:bookmarkEnd w:id="9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(…)</w:t>
      </w:r>
      <w:bookmarkStart w:id="10" w:name="W38"/>
      <w:bookmarkEnd w:id="10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22EF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D22EF7">
        <w:rPr>
          <w:rFonts w:ascii="Times New Roman" w:hAnsi="Times New Roman" w:cs="Times New Roman"/>
          <w:sz w:val="24"/>
          <w:szCs w:val="24"/>
        </w:rPr>
        <w:t>Na to rzekła Maryja: «Oto Ja służebnica Pańska, niech Mi się stanie według  słowa</w:t>
      </w:r>
      <w:r>
        <w:rPr>
          <w:rFonts w:ascii="Times New Roman" w:hAnsi="Times New Roman" w:cs="Times New Roman"/>
          <w:sz w:val="24"/>
          <w:szCs w:val="24"/>
        </w:rPr>
        <w:t xml:space="preserve"> twego</w:t>
      </w:r>
      <w:r w:rsidRPr="00D22EF7">
        <w:rPr>
          <w:rFonts w:ascii="Times New Roman" w:hAnsi="Times New Roman" w:cs="Times New Roman"/>
          <w:sz w:val="24"/>
          <w:szCs w:val="24"/>
        </w:rPr>
        <w:t>!» Wtedy odszedł od Niej anioł. </w:t>
      </w:r>
    </w:p>
    <w:p w:rsidR="00B84276" w:rsidRDefault="00B84276" w:rsidP="00B84276">
      <w:pPr>
        <w:rPr>
          <w:rFonts w:ascii="Times New Roman" w:hAnsi="Times New Roman"/>
          <w:sz w:val="24"/>
          <w:szCs w:val="24"/>
        </w:rPr>
      </w:pPr>
    </w:p>
    <w:p w:rsidR="00B84276" w:rsidRDefault="00B84276" w:rsidP="00B84276">
      <w:pPr>
        <w:rPr>
          <w:rFonts w:ascii="Times New Roman" w:hAnsi="Times New Roman"/>
          <w:sz w:val="24"/>
          <w:szCs w:val="24"/>
        </w:rPr>
      </w:pPr>
    </w:p>
    <w:p w:rsidR="00B84276" w:rsidRDefault="00B84276" w:rsidP="00B84276">
      <w:pPr>
        <w:rPr>
          <w:rFonts w:ascii="Times New Roman" w:hAnsi="Times New Roman"/>
          <w:sz w:val="24"/>
          <w:szCs w:val="24"/>
        </w:rPr>
      </w:pPr>
      <w:r w:rsidRPr="00B03EDA">
        <w:rPr>
          <w:rFonts w:ascii="Times New Roman" w:hAnsi="Times New Roman"/>
          <w:sz w:val="24"/>
          <w:szCs w:val="24"/>
        </w:rPr>
        <w:t>Katecheta stawia pytania:</w:t>
      </w:r>
    </w:p>
    <w:p w:rsidR="00B84276" w:rsidRDefault="00B84276" w:rsidP="00B84276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Kogo Bóg Ojciec posłał na ziemię? (anioła Gabriela)</w:t>
      </w:r>
    </w:p>
    <w:p w:rsidR="00B84276" w:rsidRDefault="00B84276" w:rsidP="00B8427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84276">
        <w:rPr>
          <w:rFonts w:ascii="Times New Roman" w:hAnsi="Times New Roman" w:cs="Times New Roman"/>
          <w:sz w:val="24"/>
          <w:szCs w:val="24"/>
        </w:rPr>
        <w:t xml:space="preserve">czym anioł poinformował Maryję? ( że Bóg wybrał ją na mamę Pana Jezusa). </w:t>
      </w:r>
    </w:p>
    <w:p w:rsidR="00B84276" w:rsidRDefault="00B84276" w:rsidP="00B8427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4276">
        <w:rPr>
          <w:rFonts w:ascii="Times New Roman" w:hAnsi="Times New Roman" w:cs="Times New Roman"/>
          <w:sz w:val="24"/>
          <w:szCs w:val="24"/>
        </w:rPr>
        <w:t xml:space="preserve">Jak Maryja przyjęła zaproszenie Pana Boga do współpracy? ( zgodziła się przyjąć zaproszenie Pana Boga i zostać mamą Syna Bożego) </w:t>
      </w:r>
    </w:p>
    <w:p w:rsidR="000B72B0" w:rsidRPr="000B72B0" w:rsidRDefault="00B84276" w:rsidP="000B72B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4276">
        <w:rPr>
          <w:rFonts w:ascii="Times New Roman" w:hAnsi="Times New Roman" w:cs="Times New Roman"/>
          <w:sz w:val="24"/>
          <w:szCs w:val="24"/>
        </w:rPr>
        <w:t>Jakimi słowami udzieliła odpowiedzi? („Oto ja służebnica Pańska, niech mi się stanie według słowa twego”)</w:t>
      </w:r>
    </w:p>
    <w:p w:rsidR="00611C1B" w:rsidRPr="00FA0586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A0586">
        <w:rPr>
          <w:rFonts w:ascii="Times New Roman" w:hAnsi="Times New Roman" w:cs="Times New Roman"/>
          <w:b/>
          <w:sz w:val="24"/>
          <w:szCs w:val="24"/>
        </w:rPr>
        <w:t>ODPOWIADAM</w:t>
      </w:r>
    </w:p>
    <w:p w:rsidR="000B72B0" w:rsidRDefault="000B72B0" w:rsidP="000B72B0">
      <w:pPr>
        <w:jc w:val="both"/>
        <w:rPr>
          <w:rFonts w:ascii="Times New Roman" w:hAnsi="Times New Roman" w:cs="Times New Roman"/>
          <w:sz w:val="24"/>
          <w:szCs w:val="24"/>
        </w:rPr>
      </w:pPr>
      <w:r w:rsidRPr="000B72B0">
        <w:rPr>
          <w:rFonts w:ascii="Times New Roman" w:hAnsi="Times New Roman" w:cs="Times New Roman"/>
          <w:sz w:val="24"/>
          <w:szCs w:val="24"/>
        </w:rPr>
        <w:t>Każdy z nas ma swoje marzenia, plany. Ale czasem otrzymujemy zadania, których nie przewidywaliśmy. Tak było z Maryją, być może miała inne plany, al</w:t>
      </w:r>
      <w:r>
        <w:rPr>
          <w:rFonts w:ascii="Times New Roman" w:hAnsi="Times New Roman" w:cs="Times New Roman"/>
          <w:sz w:val="24"/>
          <w:szCs w:val="24"/>
        </w:rPr>
        <w:t xml:space="preserve">e kiedy przyszedł do niej Anioł z zadaniem od Pana Boga zgadza się je wykonać. Wypełnia wolę Pana Boga, to znaczy, że jest Mu posłuszna.  </w:t>
      </w:r>
      <w:r w:rsidRPr="000B72B0">
        <w:rPr>
          <w:rFonts w:ascii="Times New Roman" w:hAnsi="Times New Roman" w:cs="Times New Roman"/>
          <w:sz w:val="24"/>
          <w:szCs w:val="24"/>
        </w:rPr>
        <w:t>Pan Bóg również dla nas ma jakieś zadanie, mówi do nas przez rodziców, księdza, panią w szkole.</w:t>
      </w:r>
      <w:r>
        <w:rPr>
          <w:rFonts w:ascii="Times New Roman" w:hAnsi="Times New Roman" w:cs="Times New Roman"/>
          <w:sz w:val="24"/>
          <w:szCs w:val="24"/>
        </w:rPr>
        <w:t xml:space="preserve"> Zaprasza nam do współpracy z Sobą, by na świecie było więcej miłości, by pomóc ludziom spotkać się z Bogiem tu na ziemi, a później być z Nim przez całą wieczność. 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Wróć do ilustracji drabiny z początku zajęć. Różaniec do którego odmawiania zaprasza nas Matka Boża jest taką drabiną, która pomoże nam już tu n</w:t>
      </w:r>
      <w:r w:rsidR="001B3F4B">
        <w:rPr>
          <w:rFonts w:ascii="Times New Roman" w:hAnsi="Times New Roman" w:cs="Times New Roman"/>
          <w:sz w:val="24"/>
          <w:szCs w:val="24"/>
        </w:rPr>
        <w:t xml:space="preserve">a ziemi być przyjaciółmi Jezusa, a później być z Nim w niebie. Możemy porównać różaniec do drabiny, bo jak każda modlitwa przybliża nas do Boga, a dzięki temu, że podczas jej odmawiania myślimy o wydarzeniach z życia Pana Jezusa pomaga nam stawać się podobnymi do Niego. </w:t>
      </w:r>
    </w:p>
    <w:p w:rsidR="00611C1B" w:rsidRDefault="00C66365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Powrót do zabawy z początku spotkania. Wspólnie z dziećmi podzielcie ułożone przez nich obrazki na cztery części różańca</w:t>
      </w:r>
      <w:r w:rsidR="00755B6B">
        <w:rPr>
          <w:rFonts w:ascii="Times New Roman" w:hAnsi="Times New Roman" w:cs="Times New Roman"/>
          <w:sz w:val="24"/>
          <w:szCs w:val="24"/>
        </w:rPr>
        <w:t xml:space="preserve"> (rozdaj dzieciom przygotowane napisy: RADOSNE, ŚWIATŁA, BOLESNE, CHWALEBNE</w:t>
      </w:r>
      <w:r w:rsidR="001B3F4B">
        <w:rPr>
          <w:rFonts w:ascii="Times New Roman" w:hAnsi="Times New Roman" w:cs="Times New Roman"/>
          <w:sz w:val="24"/>
          <w:szCs w:val="24"/>
        </w:rPr>
        <w:t>, poproś by położyły je przy odpowiednich tajemnicach różańca</w:t>
      </w:r>
      <w:r w:rsidR="00755B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sprawdźcie, czy dzieci </w:t>
      </w:r>
      <w:r w:rsidR="001B3F4B">
        <w:rPr>
          <w:rFonts w:ascii="Times New Roman" w:hAnsi="Times New Roman" w:cs="Times New Roman"/>
          <w:sz w:val="24"/>
          <w:szCs w:val="24"/>
        </w:rPr>
        <w:t>ułożyły tajemnice</w:t>
      </w:r>
      <w:r w:rsidR="008D7824">
        <w:rPr>
          <w:rFonts w:ascii="Times New Roman" w:hAnsi="Times New Roman" w:cs="Times New Roman"/>
          <w:sz w:val="24"/>
          <w:szCs w:val="24"/>
        </w:rPr>
        <w:t xml:space="preserve"> w dobrej kolejności. </w:t>
      </w:r>
    </w:p>
    <w:p w:rsidR="008D7824" w:rsidRPr="00FA0586" w:rsidRDefault="008D7824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z </w:t>
      </w:r>
      <w:r w:rsidR="001B3F4B">
        <w:rPr>
          <w:rFonts w:ascii="Times New Roman" w:hAnsi="Times New Roman" w:cs="Times New Roman"/>
          <w:sz w:val="24"/>
          <w:szCs w:val="24"/>
        </w:rPr>
        <w:t xml:space="preserve">dziećmi jak odmawiamy różaniec, przypomnij w jakie dni tygodnia odmawiamy daną część. </w:t>
      </w:r>
    </w:p>
    <w:p w:rsidR="00611C1B" w:rsidRPr="00FA0586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A0586">
        <w:rPr>
          <w:rFonts w:ascii="Times New Roman" w:hAnsi="Times New Roman" w:cs="Times New Roman"/>
          <w:b/>
          <w:sz w:val="24"/>
          <w:szCs w:val="24"/>
        </w:rPr>
        <w:t>UTRWALAM</w:t>
      </w:r>
    </w:p>
    <w:p w:rsidR="00611C1B" w:rsidRPr="001B3F4B" w:rsidRDefault="003A710C" w:rsidP="00611C1B">
      <w:pP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</w:pPr>
      <w:r w:rsidRPr="003A710C">
        <w:rPr>
          <w:rFonts w:ascii="Times New Roman" w:hAnsi="Times New Roman" w:cs="Times New Roman"/>
          <w:noProof/>
          <w:sz w:val="24"/>
          <w:szCs w:val="24"/>
          <w:lang w:eastAsia="pl-PL"/>
        </w:rPr>
        <w:t>Gra w trimino</w:t>
      </w:r>
      <w:r w:rsidR="001B3F4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- </w:t>
      </w:r>
      <w:r w:rsidR="001B3F4B" w:rsidRPr="001B3F4B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załącznik</w:t>
      </w:r>
    </w:p>
    <w:p w:rsidR="00611C1B" w:rsidRPr="003A710C" w:rsidRDefault="00755B6B" w:rsidP="0061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Konkurs – na rzutniku pojawia się obrazek przedstawiający tajemnice różańca dzieci zgadują, która to część różańca i układają pytanie do zobrazowanego wydarzenia. </w:t>
      </w:r>
    </w:p>
    <w:p w:rsidR="00611C1B" w:rsidRPr="00FA0586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Default="00611C1B" w:rsidP="00611C1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A0586">
        <w:rPr>
          <w:rFonts w:ascii="Times New Roman" w:hAnsi="Times New Roman" w:cs="Times New Roman"/>
          <w:b/>
          <w:sz w:val="24"/>
          <w:szCs w:val="24"/>
        </w:rPr>
        <w:t>MODLĘ SIĘ</w:t>
      </w:r>
    </w:p>
    <w:p w:rsidR="00611C1B" w:rsidRPr="00A30045" w:rsidRDefault="001B3F4B" w:rsidP="00A30045">
      <w:pPr>
        <w:ind w:left="360"/>
        <w:rPr>
          <w:rFonts w:ascii="Times New Roman" w:hAnsi="Times New Roman" w:cs="Times New Roman"/>
          <w:sz w:val="24"/>
          <w:szCs w:val="24"/>
        </w:rPr>
      </w:pPr>
      <w:r w:rsidRPr="001B3F4B">
        <w:rPr>
          <w:rFonts w:ascii="Times New Roman" w:hAnsi="Times New Roman" w:cs="Times New Roman"/>
          <w:sz w:val="24"/>
          <w:szCs w:val="24"/>
        </w:rPr>
        <w:t xml:space="preserve">Przejdź </w:t>
      </w:r>
      <w:r>
        <w:rPr>
          <w:rFonts w:ascii="Times New Roman" w:hAnsi="Times New Roman" w:cs="Times New Roman"/>
          <w:sz w:val="24"/>
          <w:szCs w:val="24"/>
        </w:rPr>
        <w:t>z dzieć</w:t>
      </w:r>
      <w:r w:rsidR="0073566E">
        <w:rPr>
          <w:rFonts w:ascii="Times New Roman" w:hAnsi="Times New Roman" w:cs="Times New Roman"/>
          <w:sz w:val="24"/>
          <w:szCs w:val="24"/>
        </w:rPr>
        <w:t xml:space="preserve">mi do kościoła i odmów </w:t>
      </w:r>
      <w:r>
        <w:rPr>
          <w:rFonts w:ascii="Times New Roman" w:hAnsi="Times New Roman" w:cs="Times New Roman"/>
          <w:sz w:val="24"/>
          <w:szCs w:val="24"/>
        </w:rPr>
        <w:t xml:space="preserve"> różaniec (cały lub część). </w:t>
      </w:r>
      <w:bookmarkStart w:id="11" w:name="_GoBack"/>
      <w:bookmarkEnd w:id="11"/>
    </w:p>
    <w:p w:rsidR="00611C1B" w:rsidRPr="00FA0586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p w:rsidR="00611C1B" w:rsidRPr="00FA0586" w:rsidRDefault="00611C1B" w:rsidP="00611C1B">
      <w:pPr>
        <w:rPr>
          <w:rFonts w:ascii="Times New Roman" w:hAnsi="Times New Roman" w:cs="Times New Roman"/>
          <w:sz w:val="24"/>
          <w:szCs w:val="24"/>
        </w:rPr>
      </w:pPr>
    </w:p>
    <w:sectPr w:rsidR="00611C1B" w:rsidRPr="00FA0586" w:rsidSect="00EE5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17.5pt;visibility:visible;mso-wrap-style:square" o:bullet="t">
        <v:imagedata r:id="rId1" o:title=""/>
      </v:shape>
    </w:pict>
  </w:numPicBullet>
  <w:abstractNum w:abstractNumId="0">
    <w:nsid w:val="00D46939"/>
    <w:multiLevelType w:val="hybridMultilevel"/>
    <w:tmpl w:val="C8726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0485"/>
    <w:multiLevelType w:val="hybridMultilevel"/>
    <w:tmpl w:val="A1ACBC84"/>
    <w:lvl w:ilvl="0" w:tplc="CC96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4E13"/>
    <w:multiLevelType w:val="hybridMultilevel"/>
    <w:tmpl w:val="71A66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B447F"/>
    <w:multiLevelType w:val="hybridMultilevel"/>
    <w:tmpl w:val="4AF05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56801"/>
    <w:multiLevelType w:val="hybridMultilevel"/>
    <w:tmpl w:val="75244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7A6"/>
    <w:multiLevelType w:val="hybridMultilevel"/>
    <w:tmpl w:val="EE00088C"/>
    <w:lvl w:ilvl="0" w:tplc="05F62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C690E"/>
    <w:multiLevelType w:val="multilevel"/>
    <w:tmpl w:val="1BF01C20"/>
    <w:styleLink w:val="WW8Num2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ABA2C03"/>
    <w:multiLevelType w:val="multilevel"/>
    <w:tmpl w:val="4AF071D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CA6263A"/>
    <w:multiLevelType w:val="hybridMultilevel"/>
    <w:tmpl w:val="C3CE6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0A39"/>
    <w:multiLevelType w:val="multilevel"/>
    <w:tmpl w:val="D04EF988"/>
    <w:styleLink w:val="WW8Num1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48B5CAC"/>
    <w:multiLevelType w:val="hybridMultilevel"/>
    <w:tmpl w:val="D31EB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96DA5"/>
    <w:multiLevelType w:val="hybridMultilevel"/>
    <w:tmpl w:val="9C9C8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E1246"/>
    <w:multiLevelType w:val="hybridMultilevel"/>
    <w:tmpl w:val="9B58113E"/>
    <w:lvl w:ilvl="0" w:tplc="E4064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2D7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078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8C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06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5AC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EE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324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1B"/>
    <w:rsid w:val="000B72B0"/>
    <w:rsid w:val="001527C5"/>
    <w:rsid w:val="001B3F4B"/>
    <w:rsid w:val="00335FE1"/>
    <w:rsid w:val="003A710C"/>
    <w:rsid w:val="00535CE8"/>
    <w:rsid w:val="005B3FBD"/>
    <w:rsid w:val="00611C1B"/>
    <w:rsid w:val="0066619F"/>
    <w:rsid w:val="0073566E"/>
    <w:rsid w:val="00755B6B"/>
    <w:rsid w:val="007A1D72"/>
    <w:rsid w:val="00881B92"/>
    <w:rsid w:val="008D7824"/>
    <w:rsid w:val="00A30045"/>
    <w:rsid w:val="00B84276"/>
    <w:rsid w:val="00C66365"/>
    <w:rsid w:val="00E8446E"/>
    <w:rsid w:val="00ED30DB"/>
    <w:rsid w:val="00EE59E4"/>
    <w:rsid w:val="00F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C1B"/>
    <w:pPr>
      <w:ind w:left="720"/>
      <w:contextualSpacing/>
    </w:pPr>
  </w:style>
  <w:style w:type="numbering" w:customStyle="1" w:styleId="WW8Num1">
    <w:name w:val="WW8Num1"/>
    <w:basedOn w:val="Bezlisty"/>
    <w:rsid w:val="00611C1B"/>
    <w:pPr>
      <w:numPr>
        <w:numId w:val="4"/>
      </w:numPr>
    </w:pPr>
  </w:style>
  <w:style w:type="numbering" w:customStyle="1" w:styleId="WW8Num2">
    <w:name w:val="WW8Num2"/>
    <w:basedOn w:val="Bezlisty"/>
    <w:rsid w:val="00611C1B"/>
    <w:pPr>
      <w:numPr>
        <w:numId w:val="5"/>
      </w:numPr>
    </w:pPr>
  </w:style>
  <w:style w:type="numbering" w:customStyle="1" w:styleId="WW8Num3">
    <w:name w:val="WW8Num3"/>
    <w:basedOn w:val="Bezlisty"/>
    <w:rsid w:val="00611C1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F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F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F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C1B"/>
    <w:pPr>
      <w:ind w:left="720"/>
      <w:contextualSpacing/>
    </w:pPr>
  </w:style>
  <w:style w:type="numbering" w:customStyle="1" w:styleId="WW8Num1">
    <w:name w:val="WW8Num1"/>
    <w:basedOn w:val="Bezlisty"/>
    <w:rsid w:val="00611C1B"/>
    <w:pPr>
      <w:numPr>
        <w:numId w:val="4"/>
      </w:numPr>
    </w:pPr>
  </w:style>
  <w:style w:type="numbering" w:customStyle="1" w:styleId="WW8Num2">
    <w:name w:val="WW8Num2"/>
    <w:basedOn w:val="Bezlisty"/>
    <w:rsid w:val="00611C1B"/>
    <w:pPr>
      <w:numPr>
        <w:numId w:val="5"/>
      </w:numPr>
    </w:pPr>
  </w:style>
  <w:style w:type="numbering" w:customStyle="1" w:styleId="WW8Num3">
    <w:name w:val="WW8Num3"/>
    <w:basedOn w:val="Bezlisty"/>
    <w:rsid w:val="00611C1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F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F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Dyr-nauk</dc:creator>
  <cp:keywords/>
  <dc:description/>
  <cp:lastModifiedBy>Kasia</cp:lastModifiedBy>
  <cp:revision>26</cp:revision>
  <cp:lastPrinted>2018-04-03T20:52:00Z</cp:lastPrinted>
  <dcterms:created xsi:type="dcterms:W3CDTF">2018-03-26T10:50:00Z</dcterms:created>
  <dcterms:modified xsi:type="dcterms:W3CDTF">2018-09-15T09:23:00Z</dcterms:modified>
</cp:coreProperties>
</file>