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C7D" w:rsidRPr="00466286" w:rsidRDefault="008D4C7D" w:rsidP="008D4C7D">
      <w:pPr>
        <w:pStyle w:val="western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Book Antiqua" w:hAnsi="Book Antiqua"/>
          <w:color w:val="000000"/>
          <w:sz w:val="22"/>
        </w:rPr>
      </w:pPr>
      <w:r w:rsidRPr="00466286">
        <w:rPr>
          <w:rFonts w:ascii="Book Antiqua" w:hAnsi="Book Antiqua"/>
          <w:noProof/>
          <w:sz w:val="22"/>
        </w:rPr>
        <w:drawing>
          <wp:anchor distT="0" distB="0" distL="114300" distR="114300" simplePos="0" relativeHeight="251658240" behindDoc="0" locked="0" layoutInCell="1" allowOverlap="1" wp14:anchorId="29466114" wp14:editId="0C07022D">
            <wp:simplePos x="0" y="0"/>
            <wp:positionH relativeFrom="column">
              <wp:posOffset>-106474</wp:posOffset>
            </wp:positionH>
            <wp:positionV relativeFrom="paragraph">
              <wp:posOffset>76200</wp:posOffset>
            </wp:positionV>
            <wp:extent cx="2030850" cy="1990989"/>
            <wp:effectExtent l="76200" t="76200" r="83820" b="981075"/>
            <wp:wrapSquare wrapText="bothSides"/>
            <wp:docPr id="2" name="Obraz 2" descr="Znalezione obrazy dla zapytania szop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lezione obrazy dla zapytania szopka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0" r="9261"/>
                    <a:stretch/>
                  </pic:blipFill>
                  <pic:spPr bwMode="auto">
                    <a:xfrm>
                      <a:off x="0" y="0"/>
                      <a:ext cx="2030850" cy="1990989"/>
                    </a:xfrm>
                    <a:prstGeom prst="ellipse">
                      <a:avLst/>
                    </a:prstGeom>
                    <a:ln w="63500" cap="rnd" cmpd="sng" algn="ctr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286">
        <w:rPr>
          <w:rFonts w:ascii="Book Antiqua" w:hAnsi="Book Antiqua"/>
          <w:iCs/>
          <w:color w:val="000000"/>
          <w:sz w:val="22"/>
        </w:rPr>
        <w:t xml:space="preserve">W 1223 roku, na trzy lata przed swoją śmiercią, św. Franciszek z Asyżu celebrował Boże Narodzenie w </w:t>
      </w:r>
      <w:proofErr w:type="spellStart"/>
      <w:r w:rsidRPr="00466286">
        <w:rPr>
          <w:rFonts w:ascii="Book Antiqua" w:hAnsi="Book Antiqua"/>
          <w:iCs/>
          <w:color w:val="000000"/>
          <w:sz w:val="22"/>
        </w:rPr>
        <w:t>Greccio</w:t>
      </w:r>
      <w:proofErr w:type="spellEnd"/>
      <w:r w:rsidRPr="00466286">
        <w:rPr>
          <w:rFonts w:ascii="Book Antiqua" w:hAnsi="Book Antiqua"/>
          <w:iCs/>
          <w:color w:val="000000"/>
          <w:sz w:val="22"/>
        </w:rPr>
        <w:t xml:space="preserve">. Pięć lat później, Tomasz z </w:t>
      </w:r>
      <w:proofErr w:type="spellStart"/>
      <w:r w:rsidRPr="00466286">
        <w:rPr>
          <w:rFonts w:ascii="Book Antiqua" w:hAnsi="Book Antiqua"/>
          <w:iCs/>
          <w:color w:val="000000"/>
          <w:sz w:val="22"/>
        </w:rPr>
        <w:t>Celano</w:t>
      </w:r>
      <w:proofErr w:type="spellEnd"/>
      <w:r w:rsidRPr="00466286">
        <w:rPr>
          <w:rFonts w:ascii="Book Antiqua" w:hAnsi="Book Antiqua"/>
          <w:iCs/>
          <w:color w:val="000000"/>
          <w:sz w:val="22"/>
        </w:rPr>
        <w:t>, pierwszy biograf św. Franciszka, opisuje to wydarzenie</w:t>
      </w:r>
      <w:r w:rsidRPr="00466286">
        <w:rPr>
          <w:rFonts w:ascii="Book Antiqua" w:hAnsi="Book Antiqua"/>
          <w:color w:val="000000"/>
          <w:sz w:val="22"/>
        </w:rPr>
        <w:t xml:space="preserve"> </w:t>
      </w:r>
      <w:r w:rsidRPr="00466286">
        <w:rPr>
          <w:rFonts w:ascii="Book Antiqua" w:hAnsi="Book Antiqua"/>
          <w:iCs/>
          <w:color w:val="000000"/>
          <w:sz w:val="22"/>
        </w:rPr>
        <w:t>w następujący sposób:</w:t>
      </w:r>
    </w:p>
    <w:p w:rsidR="008D4C7D" w:rsidRPr="00466286" w:rsidRDefault="008D4C7D" w:rsidP="008D4C7D">
      <w:pPr>
        <w:pStyle w:val="western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ascii="Book Antiqua" w:hAnsi="Book Antiqua"/>
          <w:color w:val="000000"/>
          <w:sz w:val="22"/>
        </w:rPr>
      </w:pPr>
      <w:r w:rsidRPr="00466286">
        <w:rPr>
          <w:rFonts w:ascii="Book Antiqua" w:hAnsi="Book Antiqua"/>
          <w:i/>
          <w:iCs/>
          <w:color w:val="000000"/>
          <w:sz w:val="22"/>
        </w:rPr>
        <w:t xml:space="preserve">"Nastał dzień radości, nadszedł czas wesela. Z wielu miejscowości zwołano braci. Mężczyźni przygotowali świece i pochodnie dla oświetlenia nocy, co promienistą gwiazdą oświetliła niegdyś wszystkie dnie i lata. Wreszcie przybył święty Boży i znalazłszy wszystko przygotowane, ujrzał i ucieszył się. Mianowicie nagotowano żłóbek, przyniesiono siano, przyprowadzono wołu i osła. Uczczono prostotę, wysławiono ubóstwo, podkreślono pokorę, i tak </w:t>
      </w:r>
      <w:proofErr w:type="spellStart"/>
      <w:r w:rsidRPr="00466286">
        <w:rPr>
          <w:rFonts w:ascii="Book Antiqua" w:hAnsi="Book Antiqua"/>
          <w:i/>
          <w:iCs/>
          <w:color w:val="000000"/>
          <w:sz w:val="22"/>
        </w:rPr>
        <w:t>Greccio</w:t>
      </w:r>
      <w:proofErr w:type="spellEnd"/>
      <w:r w:rsidRPr="00466286">
        <w:rPr>
          <w:rFonts w:ascii="Book Antiqua" w:hAnsi="Book Antiqua"/>
          <w:i/>
          <w:iCs/>
          <w:color w:val="000000"/>
          <w:sz w:val="22"/>
        </w:rPr>
        <w:t xml:space="preserve"> stało się jakby nowym Betlejem.”</w:t>
      </w:r>
    </w:p>
    <w:p w:rsidR="008D4C7D" w:rsidRPr="00466286" w:rsidRDefault="008D4C7D" w:rsidP="008D4C7D">
      <w:pPr>
        <w:pStyle w:val="western"/>
        <w:shd w:val="clear" w:color="auto" w:fill="FFFFFF" w:themeFill="background1"/>
        <w:spacing w:before="0" w:beforeAutospacing="0" w:after="0" w:afterAutospacing="0" w:line="248" w:lineRule="atLeast"/>
        <w:jc w:val="both"/>
        <w:rPr>
          <w:rFonts w:ascii="Book Antiqua" w:hAnsi="Book Antiqua"/>
          <w:color w:val="000000"/>
          <w:sz w:val="22"/>
        </w:rPr>
      </w:pPr>
    </w:p>
    <w:p w:rsidR="008D4C7D" w:rsidRPr="00466286" w:rsidRDefault="008D4C7D" w:rsidP="008D4C7D">
      <w:pPr>
        <w:pStyle w:val="western"/>
        <w:shd w:val="clear" w:color="auto" w:fill="FFFFFF" w:themeFill="background1"/>
        <w:spacing w:before="0" w:beforeAutospacing="0" w:after="0" w:afterAutospacing="0" w:line="248" w:lineRule="atLeast"/>
        <w:jc w:val="both"/>
        <w:rPr>
          <w:rFonts w:ascii="Book Antiqua" w:hAnsi="Book Antiqua"/>
          <w:color w:val="000000"/>
          <w:sz w:val="22"/>
        </w:rPr>
      </w:pPr>
      <w:r w:rsidRPr="00466286">
        <w:rPr>
          <w:rFonts w:ascii="Book Antiqua" w:hAnsi="Book Antiqua"/>
          <w:color w:val="000000"/>
          <w:sz w:val="22"/>
        </w:rPr>
        <w:t>Budowanie szopek w okresie Świąt Bożego Narodzenia to bardzo piękny i stary zwyczaj, dużo starszy niż ozdabiane choinki. Poprzez ten konkurs chcemy, aby zwyczaj wykonywania szopek był nadal żywy w kolejnych pokoleniach.</w:t>
      </w:r>
    </w:p>
    <w:p w:rsidR="001613B5" w:rsidRPr="008D4C7D" w:rsidRDefault="001613B5" w:rsidP="008D4C7D">
      <w:pPr>
        <w:shd w:val="clear" w:color="auto" w:fill="FFFFFF" w:themeFill="background1"/>
        <w:rPr>
          <w:rFonts w:ascii="Book Antiqua" w:hAnsi="Book Antiqua"/>
        </w:rPr>
      </w:pPr>
    </w:p>
    <w:p w:rsidR="008D4C7D" w:rsidRPr="008D4C7D" w:rsidRDefault="008D4C7D" w:rsidP="00466286">
      <w:pPr>
        <w:shd w:val="clear" w:color="auto" w:fill="FFFFFF" w:themeFill="background1"/>
        <w:rPr>
          <w:rFonts w:ascii="Book Antiqua" w:hAnsi="Book Antiqua"/>
          <w:sz w:val="36"/>
        </w:rPr>
      </w:pPr>
      <w:r w:rsidRPr="008D4C7D">
        <w:rPr>
          <w:rFonts w:ascii="Book Antiqua" w:hAnsi="Book Antiqua"/>
          <w:sz w:val="36"/>
        </w:rPr>
        <w:t>REGULAMIN KONKURSU</w:t>
      </w:r>
    </w:p>
    <w:p w:rsidR="008D4C7D" w:rsidRPr="008D4C7D" w:rsidRDefault="008D4C7D" w:rsidP="008D4C7D">
      <w:pPr>
        <w:shd w:val="clear" w:color="auto" w:fill="FFFFFF" w:themeFill="background1"/>
        <w:spacing w:after="0" w:line="102" w:lineRule="atLeast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</w:p>
    <w:p w:rsidR="008D4C7D" w:rsidRPr="008D4C7D" w:rsidRDefault="008D4C7D" w:rsidP="008D4C7D">
      <w:pPr>
        <w:shd w:val="clear" w:color="auto" w:fill="FFFFFF" w:themeFill="background1"/>
        <w:spacing w:after="0" w:line="102" w:lineRule="atLeast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 </w:t>
      </w:r>
      <w:r w:rsidRPr="008D4C7D"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lang w:eastAsia="pl-PL"/>
        </w:rPr>
        <w:t>Postanowienia ogólne</w:t>
      </w:r>
    </w:p>
    <w:p w:rsidR="008D4C7D" w:rsidRPr="008D4C7D" w:rsidRDefault="008D4C7D" w:rsidP="003639D0">
      <w:pPr>
        <w:numPr>
          <w:ilvl w:val="0"/>
          <w:numId w:val="1"/>
        </w:numPr>
        <w:shd w:val="clear" w:color="auto" w:fill="FFFFFF" w:themeFill="background1"/>
        <w:tabs>
          <w:tab w:val="clear" w:pos="720"/>
        </w:tabs>
        <w:spacing w:before="102" w:after="102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Organizatorem konkursu jest </w:t>
      </w:r>
      <w:r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lang w:eastAsia="pl-PL"/>
        </w:rPr>
        <w:t xml:space="preserve">Parafia Najświętszego Zbawiciela w Rewalu oraz Zespół Szkół Sportowych im. </w:t>
      </w:r>
      <w:proofErr w:type="spellStart"/>
      <w:r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lang w:eastAsia="pl-PL"/>
        </w:rPr>
        <w:t>Kpt.Ż.W</w:t>
      </w:r>
      <w:proofErr w:type="spellEnd"/>
      <w:r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lang w:eastAsia="pl-PL"/>
        </w:rPr>
        <w:t>. Konstantego Maciejewicza.</w:t>
      </w:r>
    </w:p>
    <w:p w:rsidR="008D4C7D" w:rsidRPr="008D4C7D" w:rsidRDefault="00850568" w:rsidP="00850568">
      <w:pPr>
        <w:numPr>
          <w:ilvl w:val="0"/>
          <w:numId w:val="1"/>
        </w:numPr>
        <w:shd w:val="clear" w:color="auto" w:fill="FFFFFF" w:themeFill="background1"/>
        <w:tabs>
          <w:tab w:val="clear" w:pos="720"/>
        </w:tabs>
        <w:spacing w:after="0" w:line="102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Celem konkursu jest</w:t>
      </w:r>
    </w:p>
    <w:p w:rsidR="008D4C7D" w:rsidRPr="008D4C7D" w:rsidRDefault="008D4C7D" w:rsidP="003639D0">
      <w:pPr>
        <w:numPr>
          <w:ilvl w:val="0"/>
          <w:numId w:val="2"/>
        </w:numPr>
        <w:shd w:val="clear" w:color="auto" w:fill="FFFFFF" w:themeFill="background1"/>
        <w:tabs>
          <w:tab w:val="clear" w:pos="720"/>
        </w:tabs>
        <w:spacing w:after="0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propagowanie pięknej tradycji szopkarstwa polskiego i kultywowanie obrzędowości</w:t>
      </w:r>
    </w:p>
    <w:p w:rsidR="008D4C7D" w:rsidRPr="008D4C7D" w:rsidRDefault="008D4C7D" w:rsidP="003639D0">
      <w:pPr>
        <w:shd w:val="clear" w:color="auto" w:fill="FFFFFF" w:themeFill="background1"/>
        <w:spacing w:after="0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Świąt Bożego Narodzenia.</w:t>
      </w:r>
    </w:p>
    <w:p w:rsidR="008D4C7D" w:rsidRPr="008D4C7D" w:rsidRDefault="008D4C7D" w:rsidP="003639D0">
      <w:pPr>
        <w:numPr>
          <w:ilvl w:val="0"/>
          <w:numId w:val="3"/>
        </w:numPr>
        <w:shd w:val="clear" w:color="auto" w:fill="FFFFFF" w:themeFill="background1"/>
        <w:tabs>
          <w:tab w:val="clear" w:pos="720"/>
        </w:tabs>
        <w:spacing w:after="0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zachowanie tradycji budowania Szopek Bożonarodzeniowych</w:t>
      </w:r>
    </w:p>
    <w:p w:rsidR="008D4C7D" w:rsidRPr="008D4C7D" w:rsidRDefault="008D4C7D" w:rsidP="003639D0">
      <w:pPr>
        <w:numPr>
          <w:ilvl w:val="0"/>
          <w:numId w:val="3"/>
        </w:numPr>
        <w:shd w:val="clear" w:color="auto" w:fill="FFFFFF" w:themeFill="background1"/>
        <w:tabs>
          <w:tab w:val="clear" w:pos="720"/>
        </w:tabs>
        <w:spacing w:after="0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pobudzenie inwencji twórczej w zakresie inscenizacji szopek z wprowadzeniem</w:t>
      </w:r>
    </w:p>
    <w:p w:rsidR="008D4C7D" w:rsidRPr="008D4C7D" w:rsidRDefault="008D4C7D" w:rsidP="003639D0">
      <w:pPr>
        <w:shd w:val="clear" w:color="auto" w:fill="FFFFFF" w:themeFill="background1"/>
        <w:spacing w:after="0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akcentów regionalnych</w:t>
      </w:r>
      <w:r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.</w:t>
      </w:r>
    </w:p>
    <w:p w:rsidR="008D4C7D" w:rsidRPr="008D4C7D" w:rsidRDefault="008D4C7D" w:rsidP="003639D0">
      <w:pPr>
        <w:numPr>
          <w:ilvl w:val="0"/>
          <w:numId w:val="4"/>
        </w:numPr>
        <w:shd w:val="clear" w:color="auto" w:fill="FFFFFF" w:themeFill="background1"/>
        <w:tabs>
          <w:tab w:val="clear" w:pos="720"/>
        </w:tabs>
        <w:spacing w:after="0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rozwijanie wrażliwości estetycznej i uzdo</w:t>
      </w:r>
      <w:r w:rsidR="00AF6CF6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lnień plastycznych wśród dzieci i</w:t>
      </w: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 młodzieży</w:t>
      </w:r>
      <w:r w:rsidR="00AF6CF6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.</w:t>
      </w:r>
    </w:p>
    <w:p w:rsidR="008D4C7D" w:rsidRPr="008D4C7D" w:rsidRDefault="008D4C7D" w:rsidP="003639D0">
      <w:pPr>
        <w:numPr>
          <w:ilvl w:val="0"/>
          <w:numId w:val="5"/>
        </w:numPr>
        <w:shd w:val="clear" w:color="auto" w:fill="FFFFFF" w:themeFill="background1"/>
        <w:tabs>
          <w:tab w:val="clear" w:pos="720"/>
        </w:tabs>
        <w:spacing w:after="0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ukształtowanie aktywnej i twórczej postawy społeczeństwa wobec sztuki oraz tradycji</w:t>
      </w:r>
    </w:p>
    <w:p w:rsidR="008D4C7D" w:rsidRPr="008D4C7D" w:rsidRDefault="008D4C7D" w:rsidP="003639D0">
      <w:pPr>
        <w:shd w:val="clear" w:color="auto" w:fill="FFFFFF" w:themeFill="background1"/>
        <w:spacing w:after="0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kulturowej związanej z obrzędami okresu Świąt Bożego Narodzenia</w:t>
      </w:r>
      <w:r w:rsidR="00AF6CF6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.</w:t>
      </w:r>
    </w:p>
    <w:p w:rsidR="00AF6CF6" w:rsidRDefault="008D4C7D" w:rsidP="003639D0">
      <w:pPr>
        <w:numPr>
          <w:ilvl w:val="0"/>
          <w:numId w:val="7"/>
        </w:numPr>
        <w:shd w:val="clear" w:color="auto" w:fill="FFFFFF" w:themeFill="background1"/>
        <w:tabs>
          <w:tab w:val="clear" w:pos="720"/>
        </w:tabs>
        <w:spacing w:before="102" w:after="102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popularyzacja twórczości utalentowanych dzieci i </w:t>
      </w:r>
      <w:r w:rsidR="00AF6CF6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młodzieży.</w:t>
      </w:r>
    </w:p>
    <w:p w:rsidR="008D4C7D" w:rsidRPr="008D4C7D" w:rsidRDefault="008D4C7D" w:rsidP="003639D0">
      <w:pPr>
        <w:numPr>
          <w:ilvl w:val="0"/>
          <w:numId w:val="7"/>
        </w:numPr>
        <w:shd w:val="clear" w:color="auto" w:fill="FFFFFF" w:themeFill="background1"/>
        <w:tabs>
          <w:tab w:val="clear" w:pos="720"/>
        </w:tabs>
        <w:spacing w:before="102" w:after="102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Tematyka konkursu:</w:t>
      </w:r>
    </w:p>
    <w:p w:rsidR="008D4C7D" w:rsidRPr="008D4C7D" w:rsidRDefault="008D4C7D" w:rsidP="003639D0">
      <w:pPr>
        <w:shd w:val="clear" w:color="auto" w:fill="FFFFFF" w:themeFill="background1"/>
        <w:spacing w:after="0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Zadaniem uczestników konkursu jest wykonanie przestrzennej pracy plastycznej – Szopki Bożonarodzeniowej stałej lub ruchomej, koniecznie z uwzględnieniem wyraźnych elementów tradycji Bożego Narodzenia.</w:t>
      </w:r>
    </w:p>
    <w:p w:rsidR="008D4C7D" w:rsidRPr="008D4C7D" w:rsidRDefault="008D4C7D" w:rsidP="003639D0">
      <w:pPr>
        <w:shd w:val="clear" w:color="auto" w:fill="FFFFFF" w:themeFill="background1"/>
        <w:spacing w:after="0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</w:p>
    <w:p w:rsidR="008D4C7D" w:rsidRPr="008D4C7D" w:rsidRDefault="008D4C7D" w:rsidP="003639D0">
      <w:pPr>
        <w:shd w:val="clear" w:color="auto" w:fill="FFFFFF" w:themeFill="background1"/>
        <w:spacing w:after="0" w:line="248" w:lineRule="atLeast"/>
        <w:ind w:left="284" w:firstLine="505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lang w:eastAsia="pl-PL"/>
        </w:rPr>
        <w:t>Warunki konkursu</w:t>
      </w:r>
    </w:p>
    <w:p w:rsidR="008D4C7D" w:rsidRPr="008D4C7D" w:rsidRDefault="008D4C7D" w:rsidP="003639D0">
      <w:pPr>
        <w:shd w:val="clear" w:color="auto" w:fill="FFFFFF" w:themeFill="background1"/>
        <w:spacing w:after="0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</w:p>
    <w:p w:rsidR="00AF6CF6" w:rsidRPr="003639D0" w:rsidRDefault="008D4C7D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W konkurs</w:t>
      </w:r>
      <w:r w:rsidR="00AF6CF6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ie mogą wziąć udział uczniowie szkół podstawowych oraz gimnazjów z terenu gminy </w:t>
      </w:r>
      <w:proofErr w:type="spellStart"/>
      <w:r w:rsidR="00AF6CF6" w:rsidRPr="003639D0">
        <w:rPr>
          <w:rFonts w:ascii="Book Antiqua" w:hAnsi="Book Antiqua"/>
          <w:color w:val="000000" w:themeColor="text1"/>
          <w:sz w:val="24"/>
          <w:lang w:eastAsia="pl-PL"/>
        </w:rPr>
        <w:t>Rewal</w:t>
      </w:r>
      <w:proofErr w:type="spellEnd"/>
      <w:r w:rsidR="00AF6CF6" w:rsidRPr="003639D0">
        <w:rPr>
          <w:rFonts w:ascii="Book Antiqua" w:hAnsi="Book Antiqua"/>
          <w:color w:val="000000" w:themeColor="text1"/>
          <w:sz w:val="24"/>
          <w:lang w:eastAsia="pl-PL"/>
        </w:rPr>
        <w:t>.</w:t>
      </w:r>
    </w:p>
    <w:p w:rsidR="008D4C7D" w:rsidRPr="003639D0" w:rsidRDefault="008D4C7D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Prace konkursowe mają być </w:t>
      </w:r>
      <w:r w:rsidRPr="003639D0">
        <w:rPr>
          <w:rFonts w:ascii="Book Antiqua" w:hAnsi="Book Antiqua"/>
          <w:b/>
          <w:bCs/>
          <w:color w:val="000000" w:themeColor="text1"/>
          <w:sz w:val="24"/>
          <w:lang w:eastAsia="pl-PL"/>
        </w:rPr>
        <w:t>wyłącznie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 pracami </w:t>
      </w:r>
      <w:r w:rsidR="00AF6CF6" w:rsidRPr="003639D0">
        <w:rPr>
          <w:rFonts w:ascii="Book Antiqua" w:hAnsi="Book Antiqua"/>
          <w:color w:val="000000" w:themeColor="text1"/>
          <w:sz w:val="24"/>
          <w:lang w:eastAsia="pl-PL"/>
        </w:rPr>
        <w:t>indywidualnymi.</w:t>
      </w:r>
    </w:p>
    <w:p w:rsidR="00466286" w:rsidRPr="00850568" w:rsidRDefault="008D4C7D" w:rsidP="00850568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Prace oceniane będą w 3 kategoriach:</w:t>
      </w:r>
    </w:p>
    <w:p w:rsidR="008D4C7D" w:rsidRPr="003639D0" w:rsidRDefault="008D4C7D" w:rsidP="003639D0">
      <w:pPr>
        <w:pStyle w:val="Akapitzlist"/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I – prace </w:t>
      </w:r>
      <w:r w:rsidR="00AF6CF6" w:rsidRPr="003639D0">
        <w:rPr>
          <w:rFonts w:ascii="Book Antiqua" w:hAnsi="Book Antiqua"/>
          <w:color w:val="000000" w:themeColor="text1"/>
          <w:sz w:val="24"/>
          <w:lang w:eastAsia="pl-PL"/>
        </w:rPr>
        <w:t>uczniów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ze szkół podstawowych</w:t>
      </w:r>
      <w:r w:rsidR="00AF6CF6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klas I-II</w:t>
      </w:r>
    </w:p>
    <w:p w:rsidR="008D4C7D" w:rsidRPr="003639D0" w:rsidRDefault="008D4C7D" w:rsidP="003639D0">
      <w:pPr>
        <w:pStyle w:val="Akapitzlist"/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II – prace </w:t>
      </w:r>
      <w:r w:rsidR="00AF6CF6" w:rsidRPr="003639D0">
        <w:rPr>
          <w:rFonts w:ascii="Book Antiqua" w:hAnsi="Book Antiqua"/>
          <w:color w:val="000000" w:themeColor="text1"/>
          <w:sz w:val="24"/>
          <w:lang w:eastAsia="pl-PL"/>
        </w:rPr>
        <w:t>uczniów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ze szkół </w:t>
      </w:r>
      <w:r w:rsidR="00AF6CF6" w:rsidRPr="003639D0">
        <w:rPr>
          <w:rFonts w:ascii="Book Antiqua" w:hAnsi="Book Antiqua"/>
          <w:color w:val="000000" w:themeColor="text1"/>
          <w:sz w:val="24"/>
          <w:lang w:eastAsia="pl-PL"/>
        </w:rPr>
        <w:t>podstawowych klas  IV-VI</w:t>
      </w:r>
    </w:p>
    <w:p w:rsidR="00AF6CF6" w:rsidRPr="003639D0" w:rsidRDefault="008D4C7D" w:rsidP="003639D0">
      <w:pPr>
        <w:pStyle w:val="Akapitzlist"/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lastRenderedPageBreak/>
        <w:t xml:space="preserve">III – prace </w:t>
      </w:r>
      <w:r w:rsidR="00AF6CF6" w:rsidRPr="003639D0">
        <w:rPr>
          <w:rFonts w:ascii="Book Antiqua" w:hAnsi="Book Antiqua"/>
          <w:color w:val="000000" w:themeColor="text1"/>
          <w:sz w:val="24"/>
          <w:lang w:eastAsia="pl-PL"/>
        </w:rPr>
        <w:t>ze szkół gimnazjalnych</w:t>
      </w:r>
      <w:r w:rsidR="003639D0">
        <w:rPr>
          <w:rFonts w:ascii="Book Antiqua" w:hAnsi="Book Antiqua"/>
          <w:color w:val="000000" w:themeColor="text1"/>
          <w:sz w:val="24"/>
          <w:lang w:eastAsia="pl-PL"/>
        </w:rPr>
        <w:br/>
      </w:r>
    </w:p>
    <w:p w:rsidR="008D4C7D" w:rsidRPr="003639D0" w:rsidRDefault="008D4C7D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Zgłoszenia grup ze szkół podstawowych i </w:t>
      </w:r>
      <w:r w:rsidR="00AF6CF6" w:rsidRPr="003639D0">
        <w:rPr>
          <w:rFonts w:ascii="Book Antiqua" w:hAnsi="Book Antiqua"/>
          <w:color w:val="000000" w:themeColor="text1"/>
          <w:sz w:val="24"/>
          <w:lang w:eastAsia="pl-PL"/>
        </w:rPr>
        <w:t>gimnazjalnych dokonuje nauczyciel-opiekun grupy</w:t>
      </w:r>
      <w:r w:rsidR="00A26C15" w:rsidRPr="003639D0">
        <w:rPr>
          <w:rFonts w:ascii="Book Antiqua" w:hAnsi="Book Antiqua"/>
          <w:color w:val="000000" w:themeColor="text1"/>
          <w:sz w:val="24"/>
          <w:lang w:eastAsia="pl-PL"/>
        </w:rPr>
        <w:t>.</w:t>
      </w:r>
    </w:p>
    <w:p w:rsidR="00A26C15" w:rsidRPr="003639D0" w:rsidRDefault="00A26C15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Każdy uczestnik powinien</w:t>
      </w:r>
      <w:r w:rsidR="008D4C7D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dostarczyć jedną pracę przestrzenną wykonaną z dowolnego materiału.</w:t>
      </w:r>
    </w:p>
    <w:p w:rsidR="008D4C7D" w:rsidRPr="003639D0" w:rsidRDefault="008D4C7D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Konstrukcja szopki powinna być stabilna. Wszelkie elementy powinny być przymocowane w taki sposób, by się nie przesuwały.</w:t>
      </w:r>
    </w:p>
    <w:p w:rsidR="008D4C7D" w:rsidRPr="003639D0" w:rsidRDefault="008D4C7D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b/>
          <w:bCs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Pracę należy opatrzyć metryczką zawierającą dane</w:t>
      </w:r>
      <w:r w:rsidR="00A26C15" w:rsidRPr="003639D0">
        <w:rPr>
          <w:rFonts w:ascii="Book Antiqua" w:hAnsi="Book Antiqua"/>
          <w:b/>
          <w:bCs/>
          <w:color w:val="000000" w:themeColor="text1"/>
          <w:sz w:val="24"/>
          <w:lang w:eastAsia="pl-PL"/>
        </w:rPr>
        <w:t xml:space="preserve">: imię i nazwisko, </w:t>
      </w:r>
      <w:r w:rsidRPr="003639D0">
        <w:rPr>
          <w:rFonts w:ascii="Book Antiqua" w:hAnsi="Book Antiqua"/>
          <w:b/>
          <w:bCs/>
          <w:color w:val="000000" w:themeColor="text1"/>
          <w:sz w:val="24"/>
          <w:lang w:eastAsia="pl-PL"/>
        </w:rPr>
        <w:t xml:space="preserve">nazwę szkoły, </w:t>
      </w:r>
      <w:r w:rsidR="00A26C15" w:rsidRPr="003639D0">
        <w:rPr>
          <w:rFonts w:ascii="Book Antiqua" w:hAnsi="Book Antiqua"/>
          <w:b/>
          <w:bCs/>
          <w:color w:val="000000" w:themeColor="text1"/>
          <w:sz w:val="24"/>
          <w:lang w:eastAsia="pl-PL"/>
        </w:rPr>
        <w:t>klasę</w:t>
      </w:r>
      <w:r w:rsidRPr="003639D0">
        <w:rPr>
          <w:rFonts w:ascii="Book Antiqua" w:hAnsi="Book Antiqua"/>
          <w:b/>
          <w:bCs/>
          <w:color w:val="000000" w:themeColor="text1"/>
          <w:sz w:val="24"/>
          <w:lang w:eastAsia="pl-PL"/>
        </w:rPr>
        <w:t>, imię i nazwisko opiekuna, adres</w:t>
      </w:r>
      <w:r w:rsidR="003639D0">
        <w:rPr>
          <w:rFonts w:ascii="Book Antiqua" w:hAnsi="Book Antiqua"/>
          <w:b/>
          <w:bCs/>
          <w:color w:val="000000" w:themeColor="text1"/>
          <w:sz w:val="24"/>
          <w:lang w:eastAsia="pl-PL"/>
        </w:rPr>
        <w:t xml:space="preserve"> szkoły</w:t>
      </w:r>
      <w:r w:rsidRPr="003639D0">
        <w:rPr>
          <w:rFonts w:ascii="Book Antiqua" w:hAnsi="Book Antiqua"/>
          <w:b/>
          <w:bCs/>
          <w:color w:val="000000" w:themeColor="text1"/>
          <w:sz w:val="24"/>
          <w:lang w:eastAsia="pl-PL"/>
        </w:rPr>
        <w:t>, nr telefonu.</w:t>
      </w:r>
    </w:p>
    <w:p w:rsidR="00F5520C" w:rsidRPr="003639D0" w:rsidRDefault="008D4C7D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W przypadku zgłoszenia szopki o szerokości/długości podstawy powyżej 100 cm</w:t>
      </w:r>
      <w:r w:rsidR="00F5520C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 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>organizator prosi o wcześniejszy kontakt telefoniczny.</w:t>
      </w:r>
    </w:p>
    <w:p w:rsidR="00F5520C" w:rsidRPr="003639D0" w:rsidRDefault="008D4C7D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W przypadku konieczności podłączenia szopki do sieci elektrycznej należy zaznaczyć</w:t>
      </w:r>
      <w:r w:rsidR="00F5520C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to w 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>zgłoszeniu oraz dołączyć oświadczenie konstruktora lub opiekuna o pełnej</w:t>
      </w:r>
      <w:r w:rsidR="00F5520C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>odpowiedzialności za bezpieczeństwo Szopki i instalacji elektrycznej w niej</w:t>
      </w:r>
      <w:r w:rsidR="00F5520C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>zamontowanej.</w:t>
      </w:r>
    </w:p>
    <w:p w:rsidR="008D4C7D" w:rsidRPr="003639D0" w:rsidRDefault="008D4C7D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Szopkę należy dostarczyć na własny koszt do</w:t>
      </w:r>
      <w:r w:rsidRPr="003639D0">
        <w:rPr>
          <w:rFonts w:ascii="Book Antiqua" w:hAnsi="Book Antiqua"/>
          <w:b/>
          <w:bCs/>
          <w:color w:val="000000" w:themeColor="text1"/>
          <w:sz w:val="24"/>
          <w:lang w:eastAsia="pl-PL"/>
        </w:rPr>
        <w:t> </w:t>
      </w:r>
      <w:r w:rsidR="00A26C15" w:rsidRPr="003639D0">
        <w:rPr>
          <w:rFonts w:ascii="Book Antiqua" w:hAnsi="Book Antiqua"/>
          <w:b/>
          <w:bCs/>
          <w:color w:val="000000" w:themeColor="text1"/>
          <w:sz w:val="24"/>
          <w:lang w:eastAsia="pl-PL"/>
        </w:rPr>
        <w:t>02.12.2016</w:t>
      </w:r>
      <w:r w:rsidRPr="003639D0">
        <w:rPr>
          <w:rFonts w:ascii="Book Antiqua" w:hAnsi="Book Antiqua"/>
          <w:b/>
          <w:bCs/>
          <w:color w:val="000000" w:themeColor="text1"/>
          <w:sz w:val="24"/>
          <w:lang w:eastAsia="pl-PL"/>
        </w:rPr>
        <w:t>r.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 do </w:t>
      </w:r>
      <w:r w:rsidR="00A26C15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Zespołu Szkół Sportowych im. </w:t>
      </w:r>
      <w:proofErr w:type="spellStart"/>
      <w:r w:rsidR="00A26C15" w:rsidRPr="003639D0">
        <w:rPr>
          <w:rFonts w:ascii="Book Antiqua" w:hAnsi="Book Antiqua"/>
          <w:color w:val="000000" w:themeColor="text1"/>
          <w:sz w:val="24"/>
          <w:lang w:eastAsia="pl-PL"/>
        </w:rPr>
        <w:t>Kpt.Ż.W</w:t>
      </w:r>
      <w:proofErr w:type="spellEnd"/>
      <w:r w:rsidR="00A26C15" w:rsidRPr="003639D0">
        <w:rPr>
          <w:rFonts w:ascii="Book Antiqua" w:hAnsi="Book Antiqua"/>
          <w:color w:val="000000" w:themeColor="text1"/>
          <w:sz w:val="24"/>
          <w:lang w:eastAsia="pl-PL"/>
        </w:rPr>
        <w:t>. Konstan</w:t>
      </w:r>
      <w:r w:rsidR="00817412">
        <w:rPr>
          <w:rFonts w:ascii="Book Antiqua" w:hAnsi="Book Antiqua"/>
          <w:color w:val="000000" w:themeColor="text1"/>
          <w:sz w:val="24"/>
          <w:lang w:eastAsia="pl-PL"/>
        </w:rPr>
        <w:t>tego Maciejewicza, ul. Szkolna 1</w:t>
      </w:r>
      <w:r w:rsidR="00A26C15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, 72-344 </w:t>
      </w:r>
      <w:proofErr w:type="spellStart"/>
      <w:r w:rsidR="00A26C15" w:rsidRPr="003639D0">
        <w:rPr>
          <w:rFonts w:ascii="Book Antiqua" w:hAnsi="Book Antiqua"/>
          <w:color w:val="000000" w:themeColor="text1"/>
          <w:sz w:val="24"/>
          <w:lang w:eastAsia="pl-PL"/>
        </w:rPr>
        <w:t>Rewal</w:t>
      </w:r>
      <w:proofErr w:type="spellEnd"/>
      <w:r w:rsidR="00A26C15" w:rsidRPr="003639D0">
        <w:rPr>
          <w:rFonts w:ascii="Book Antiqua" w:hAnsi="Book Antiqua"/>
          <w:color w:val="000000" w:themeColor="text1"/>
          <w:sz w:val="24"/>
          <w:lang w:eastAsia="pl-PL"/>
        </w:rPr>
        <w:t>.</w:t>
      </w:r>
    </w:p>
    <w:p w:rsidR="008D4C7D" w:rsidRPr="003639D0" w:rsidRDefault="008D4C7D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Laureaci konkursu</w:t>
      </w:r>
      <w:r w:rsidR="00A26C15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otrzymają nagrody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rzeczowe ufundowane przez Organizatora </w:t>
      </w:r>
      <w:r w:rsidR="003639D0">
        <w:rPr>
          <w:rFonts w:ascii="Book Antiqua" w:hAnsi="Book Antiqua"/>
          <w:color w:val="000000" w:themeColor="text1"/>
          <w:sz w:val="24"/>
          <w:lang w:eastAsia="pl-PL"/>
        </w:rPr>
        <w:br/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i </w:t>
      </w:r>
      <w:r w:rsidR="00F5520C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>Sponsorów.</w:t>
      </w:r>
    </w:p>
    <w:p w:rsidR="008D4C7D" w:rsidRPr="003639D0" w:rsidRDefault="008D4C7D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Ogłoszenie wyników i wr</w:t>
      </w:r>
      <w:r w:rsidR="00A26C15" w:rsidRPr="003639D0">
        <w:rPr>
          <w:rFonts w:ascii="Book Antiqua" w:hAnsi="Book Antiqua"/>
          <w:color w:val="000000" w:themeColor="text1"/>
          <w:sz w:val="24"/>
          <w:lang w:eastAsia="pl-PL"/>
        </w:rPr>
        <w:t>ęczenie nagród nastąpi w dniu 06.12.2016 r. o godz. 12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.00 </w:t>
      </w:r>
      <w:r w:rsidR="003639D0">
        <w:rPr>
          <w:rFonts w:ascii="Book Antiqua" w:hAnsi="Book Antiqua"/>
          <w:color w:val="000000" w:themeColor="text1"/>
          <w:sz w:val="24"/>
          <w:lang w:eastAsia="pl-PL"/>
        </w:rPr>
        <w:br/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w </w:t>
      </w:r>
      <w:r w:rsidR="003639D0">
        <w:rPr>
          <w:rFonts w:ascii="Book Antiqua" w:hAnsi="Book Antiqua"/>
          <w:color w:val="000000" w:themeColor="text1"/>
          <w:sz w:val="24"/>
          <w:lang w:eastAsia="pl-PL"/>
        </w:rPr>
        <w:t>Zespole</w:t>
      </w:r>
      <w:r w:rsidR="00F5520C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Szkół Sportowych im. </w:t>
      </w:r>
      <w:proofErr w:type="spellStart"/>
      <w:r w:rsidR="00F5520C" w:rsidRPr="003639D0">
        <w:rPr>
          <w:rFonts w:ascii="Book Antiqua" w:hAnsi="Book Antiqua"/>
          <w:color w:val="000000" w:themeColor="text1"/>
          <w:sz w:val="24"/>
          <w:lang w:eastAsia="pl-PL"/>
        </w:rPr>
        <w:t>Kpt.Ż.W</w:t>
      </w:r>
      <w:proofErr w:type="spellEnd"/>
      <w:r w:rsidR="00F5520C" w:rsidRPr="003639D0">
        <w:rPr>
          <w:rFonts w:ascii="Book Antiqua" w:hAnsi="Book Antiqua"/>
          <w:color w:val="000000" w:themeColor="text1"/>
          <w:sz w:val="24"/>
          <w:lang w:eastAsia="pl-PL"/>
        </w:rPr>
        <w:t>. Konstan</w:t>
      </w:r>
      <w:r w:rsidR="00817412">
        <w:rPr>
          <w:rFonts w:ascii="Book Antiqua" w:hAnsi="Book Antiqua"/>
          <w:color w:val="000000" w:themeColor="text1"/>
          <w:sz w:val="24"/>
          <w:lang w:eastAsia="pl-PL"/>
        </w:rPr>
        <w:t xml:space="preserve">tego Maciejewicza, ul. Szkolna </w:t>
      </w:r>
      <w:r w:rsidR="003639D0">
        <w:rPr>
          <w:rFonts w:ascii="Book Antiqua" w:hAnsi="Book Antiqua"/>
          <w:color w:val="000000" w:themeColor="text1"/>
          <w:sz w:val="24"/>
          <w:lang w:eastAsia="pl-PL"/>
        </w:rPr>
        <w:t xml:space="preserve"> </w:t>
      </w:r>
      <w:r w:rsidR="00817412">
        <w:rPr>
          <w:rFonts w:ascii="Book Antiqua" w:hAnsi="Book Antiqua"/>
          <w:color w:val="000000" w:themeColor="text1"/>
          <w:sz w:val="24"/>
          <w:lang w:eastAsia="pl-PL"/>
        </w:rPr>
        <w:t>1</w:t>
      </w:r>
      <w:r w:rsidR="00817412">
        <w:rPr>
          <w:rFonts w:ascii="Book Antiqua" w:hAnsi="Book Antiqua"/>
          <w:color w:val="000000" w:themeColor="text1"/>
          <w:sz w:val="24"/>
          <w:lang w:eastAsia="pl-PL"/>
        </w:rPr>
        <w:t xml:space="preserve"> </w:t>
      </w:r>
      <w:bookmarkStart w:id="0" w:name="_GoBack"/>
      <w:bookmarkEnd w:id="0"/>
      <w:r w:rsidR="003639D0">
        <w:rPr>
          <w:rFonts w:ascii="Book Antiqua" w:hAnsi="Book Antiqua"/>
          <w:color w:val="000000" w:themeColor="text1"/>
          <w:sz w:val="24"/>
          <w:lang w:eastAsia="pl-PL"/>
        </w:rPr>
        <w:t xml:space="preserve">w </w:t>
      </w:r>
      <w:r w:rsidR="00817412">
        <w:rPr>
          <w:rFonts w:ascii="Book Antiqua" w:hAnsi="Book Antiqua"/>
          <w:color w:val="000000" w:themeColor="text1"/>
          <w:sz w:val="24"/>
          <w:lang w:eastAsia="pl-PL"/>
        </w:rPr>
        <w:t xml:space="preserve"> </w:t>
      </w:r>
      <w:r w:rsidR="003639D0">
        <w:rPr>
          <w:rFonts w:ascii="Book Antiqua" w:hAnsi="Book Antiqua"/>
          <w:color w:val="000000" w:themeColor="text1"/>
          <w:sz w:val="24"/>
          <w:lang w:eastAsia="pl-PL"/>
        </w:rPr>
        <w:t>Rewalu</w:t>
      </w:r>
      <w:r w:rsidR="00F5520C" w:rsidRPr="003639D0">
        <w:rPr>
          <w:rFonts w:ascii="Book Antiqua" w:hAnsi="Book Antiqua"/>
          <w:color w:val="000000" w:themeColor="text1"/>
          <w:sz w:val="24"/>
          <w:lang w:eastAsia="pl-PL"/>
        </w:rPr>
        <w:t>,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podczas otwarcia wystawy Szopek Bożonarodzeniowych. </w:t>
      </w:r>
    </w:p>
    <w:p w:rsidR="008D4C7D" w:rsidRPr="003639D0" w:rsidRDefault="008D4C7D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W przypadku dużej liczby zgłoszeń organizator nie będzie prezentował wszystkich</w:t>
      </w:r>
      <w:r w:rsidR="003639D0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 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>dostarczonych prac.</w:t>
      </w:r>
    </w:p>
    <w:p w:rsidR="008D4C7D" w:rsidRPr="003639D0" w:rsidRDefault="008D4C7D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Za pozostawioną szopkę uczestnicy otrzymają rewers, na podstawie którego będą mogli</w:t>
      </w:r>
      <w:r w:rsidR="00F5520C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>odebrać swoją pracę po zakończeniu Konkursu i prezentacji prac </w:t>
      </w:r>
      <w:r w:rsidR="003639D0">
        <w:rPr>
          <w:rFonts w:ascii="Book Antiqua" w:hAnsi="Book Antiqua"/>
          <w:b/>
          <w:bCs/>
          <w:color w:val="000000" w:themeColor="text1"/>
          <w:sz w:val="24"/>
          <w:lang w:eastAsia="pl-PL"/>
        </w:rPr>
        <w:t xml:space="preserve">po </w:t>
      </w:r>
      <w:r w:rsidR="00F5520C" w:rsidRPr="003639D0">
        <w:rPr>
          <w:rFonts w:ascii="Book Antiqua" w:hAnsi="Book Antiqua"/>
          <w:b/>
          <w:bCs/>
          <w:color w:val="000000" w:themeColor="text1"/>
          <w:sz w:val="24"/>
          <w:lang w:eastAsia="pl-PL"/>
        </w:rPr>
        <w:t>06.01.2017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> r. Za prace</w:t>
      </w:r>
      <w:r w:rsidR="00F5520C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>nie odebrane w tym terminie organizator konkursu nie ponosi odpowiedzialności.</w:t>
      </w:r>
      <w:r w:rsidR="00F5520C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</w:t>
      </w:r>
      <w:r w:rsidR="0074057E">
        <w:rPr>
          <w:rFonts w:ascii="Book Antiqua" w:hAnsi="Book Antiqua"/>
          <w:color w:val="000000" w:themeColor="text1"/>
          <w:sz w:val="24"/>
          <w:lang w:eastAsia="pl-PL"/>
        </w:rPr>
        <w:t xml:space="preserve">Odebranie prac ze szkoły 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>odbywać się będzie na koszt osób wykonujących daną szopkę.</w:t>
      </w:r>
    </w:p>
    <w:p w:rsidR="008D4C7D" w:rsidRPr="003639D0" w:rsidRDefault="008D4C7D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Organizator nie ponosi odpowiedzialności za zgłoszenie i nadesłanie szopek po terminie</w:t>
      </w:r>
      <w:r w:rsidR="003639D0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>oraz uszkodzenie ich podczas transportu.</w:t>
      </w:r>
    </w:p>
    <w:p w:rsidR="008D4C7D" w:rsidRPr="003639D0" w:rsidRDefault="003639D0" w:rsidP="003639D0">
      <w:pPr>
        <w:pStyle w:val="Akapitzlist"/>
        <w:numPr>
          <w:ilvl w:val="0"/>
          <w:numId w:val="26"/>
        </w:numPr>
        <w:ind w:left="284"/>
        <w:rPr>
          <w:rFonts w:ascii="Book Antiqua" w:hAnsi="Book Antiqua"/>
          <w:color w:val="000000" w:themeColor="text1"/>
          <w:sz w:val="24"/>
          <w:lang w:eastAsia="pl-PL"/>
        </w:rPr>
      </w:pPr>
      <w:r w:rsidRPr="003639D0">
        <w:rPr>
          <w:rFonts w:ascii="Book Antiqua" w:hAnsi="Book Antiqua"/>
          <w:color w:val="000000" w:themeColor="text1"/>
          <w:sz w:val="24"/>
          <w:lang w:eastAsia="pl-PL"/>
        </w:rPr>
        <w:t>ZSS</w:t>
      </w:r>
      <w:r w:rsidR="008D4C7D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w 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>Rewalu</w:t>
      </w:r>
      <w:r w:rsidR="008D4C7D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zastrzega możliwość wykorzystania prac konkursowych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 </w:t>
      </w:r>
      <w:r w:rsidR="008D4C7D" w:rsidRPr="003639D0">
        <w:rPr>
          <w:rFonts w:ascii="Book Antiqua" w:hAnsi="Book Antiqua"/>
          <w:color w:val="000000" w:themeColor="text1"/>
          <w:sz w:val="24"/>
          <w:lang w:eastAsia="pl-PL"/>
        </w:rPr>
        <w:t>w publikacjach p</w:t>
      </w:r>
      <w:r w:rsidR="0074057E">
        <w:rPr>
          <w:rFonts w:ascii="Book Antiqua" w:hAnsi="Book Antiqua"/>
          <w:color w:val="000000" w:themeColor="text1"/>
          <w:sz w:val="24"/>
          <w:lang w:eastAsia="pl-PL"/>
        </w:rPr>
        <w:t>romujących k</w:t>
      </w:r>
      <w:r w:rsidR="008D4C7D" w:rsidRPr="003639D0">
        <w:rPr>
          <w:rFonts w:ascii="Book Antiqua" w:hAnsi="Book Antiqua"/>
          <w:color w:val="000000" w:themeColor="text1"/>
          <w:sz w:val="24"/>
          <w:lang w:eastAsia="pl-PL"/>
        </w:rPr>
        <w:t xml:space="preserve">onkurs i działania </w:t>
      </w:r>
      <w:r w:rsidRPr="003639D0">
        <w:rPr>
          <w:rFonts w:ascii="Book Antiqua" w:hAnsi="Book Antiqua"/>
          <w:color w:val="000000" w:themeColor="text1"/>
          <w:sz w:val="24"/>
          <w:lang w:eastAsia="pl-PL"/>
        </w:rPr>
        <w:t>szkoły.</w:t>
      </w:r>
    </w:p>
    <w:p w:rsidR="008D4C7D" w:rsidRPr="008D4C7D" w:rsidRDefault="008D4C7D" w:rsidP="008D4C7D">
      <w:pPr>
        <w:shd w:val="clear" w:color="auto" w:fill="FFFFFF" w:themeFill="background1"/>
        <w:spacing w:after="0" w:line="248" w:lineRule="atLeast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</w:p>
    <w:p w:rsidR="008D4C7D" w:rsidRPr="008D4C7D" w:rsidRDefault="008D4C7D" w:rsidP="008D4C7D">
      <w:pPr>
        <w:shd w:val="clear" w:color="auto" w:fill="FFFFFF" w:themeFill="background1"/>
        <w:spacing w:after="0" w:line="248" w:lineRule="atLeast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 </w:t>
      </w:r>
      <w:r w:rsidRPr="008D4C7D"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lang w:eastAsia="pl-PL"/>
        </w:rPr>
        <w:t>Ocena i nagrody</w:t>
      </w:r>
    </w:p>
    <w:p w:rsidR="008D4C7D" w:rsidRPr="008D4C7D" w:rsidRDefault="008D4C7D" w:rsidP="003639D0">
      <w:pPr>
        <w:numPr>
          <w:ilvl w:val="1"/>
          <w:numId w:val="19"/>
        </w:numPr>
        <w:shd w:val="clear" w:color="auto" w:fill="FFFFFF" w:themeFill="background1"/>
        <w:tabs>
          <w:tab w:val="clear" w:pos="1440"/>
          <w:tab w:val="num" w:pos="1560"/>
        </w:tabs>
        <w:spacing w:before="102" w:after="102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Prace oceniać będzie Komisja Konkursowa powołana przez organizatora.</w:t>
      </w:r>
    </w:p>
    <w:p w:rsidR="008D4C7D" w:rsidRPr="008D4C7D" w:rsidRDefault="008D4C7D" w:rsidP="003639D0">
      <w:pPr>
        <w:numPr>
          <w:ilvl w:val="1"/>
          <w:numId w:val="19"/>
        </w:numPr>
        <w:shd w:val="clear" w:color="auto" w:fill="FFFFFF" w:themeFill="background1"/>
        <w:tabs>
          <w:tab w:val="clear" w:pos="1440"/>
          <w:tab w:val="num" w:pos="1560"/>
        </w:tabs>
        <w:spacing w:before="102" w:after="102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Szopki będą oceniane według następujących kryteriów:</w:t>
      </w:r>
    </w:p>
    <w:p w:rsidR="008D4C7D" w:rsidRPr="008D4C7D" w:rsidRDefault="008D4C7D" w:rsidP="003639D0">
      <w:pPr>
        <w:numPr>
          <w:ilvl w:val="0"/>
          <w:numId w:val="20"/>
        </w:numPr>
        <w:shd w:val="clear" w:color="auto" w:fill="FFFFFF" w:themeFill="background1"/>
        <w:tabs>
          <w:tab w:val="num" w:pos="1560"/>
        </w:tabs>
        <w:spacing w:before="102" w:after="102" w:line="248" w:lineRule="atLeast"/>
        <w:ind w:left="567" w:hanging="283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ogólne wrażenie artystyczne, oryginalność pomysłu</w:t>
      </w:r>
    </w:p>
    <w:p w:rsidR="008D4C7D" w:rsidRPr="008D4C7D" w:rsidRDefault="008D4C7D" w:rsidP="003639D0">
      <w:pPr>
        <w:numPr>
          <w:ilvl w:val="0"/>
          <w:numId w:val="20"/>
        </w:numPr>
        <w:shd w:val="clear" w:color="auto" w:fill="FFFFFF" w:themeFill="background1"/>
        <w:tabs>
          <w:tab w:val="num" w:pos="1560"/>
        </w:tabs>
        <w:spacing w:before="102" w:after="102" w:line="248" w:lineRule="atLeast"/>
        <w:ind w:left="567" w:hanging="283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opracowanie ogólne, dobór i wykorzystanie materiałów (w szczególności naturalnych)</w:t>
      </w:r>
    </w:p>
    <w:p w:rsidR="008D4C7D" w:rsidRPr="008D4C7D" w:rsidRDefault="008D4C7D" w:rsidP="003639D0">
      <w:pPr>
        <w:numPr>
          <w:ilvl w:val="0"/>
          <w:numId w:val="20"/>
        </w:numPr>
        <w:shd w:val="clear" w:color="auto" w:fill="FFFFFF" w:themeFill="background1"/>
        <w:tabs>
          <w:tab w:val="num" w:pos="1560"/>
        </w:tabs>
        <w:spacing w:before="102" w:after="102" w:line="248" w:lineRule="atLeast"/>
        <w:ind w:left="567" w:hanging="283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motywy regionalne</w:t>
      </w:r>
    </w:p>
    <w:p w:rsidR="008D4C7D" w:rsidRPr="008D4C7D" w:rsidRDefault="008D4C7D" w:rsidP="003639D0">
      <w:pPr>
        <w:numPr>
          <w:ilvl w:val="0"/>
          <w:numId w:val="20"/>
        </w:numPr>
        <w:shd w:val="clear" w:color="auto" w:fill="FFFFFF" w:themeFill="background1"/>
        <w:tabs>
          <w:tab w:val="num" w:pos="1560"/>
        </w:tabs>
        <w:spacing w:before="102" w:after="102" w:line="248" w:lineRule="atLeast"/>
        <w:ind w:left="567" w:hanging="283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wkład pracy</w:t>
      </w:r>
    </w:p>
    <w:p w:rsidR="008D4C7D" w:rsidRPr="008D4C7D" w:rsidRDefault="008D4C7D" w:rsidP="003639D0">
      <w:pPr>
        <w:numPr>
          <w:ilvl w:val="0"/>
          <w:numId w:val="20"/>
        </w:numPr>
        <w:shd w:val="clear" w:color="auto" w:fill="FFFFFF" w:themeFill="background1"/>
        <w:tabs>
          <w:tab w:val="num" w:pos="1560"/>
        </w:tabs>
        <w:spacing w:before="102" w:after="102" w:line="248" w:lineRule="atLeast"/>
        <w:ind w:left="567" w:hanging="283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estetyka pracy</w:t>
      </w:r>
    </w:p>
    <w:p w:rsidR="008D4C7D" w:rsidRPr="008D4C7D" w:rsidRDefault="008D4C7D" w:rsidP="003639D0">
      <w:pPr>
        <w:numPr>
          <w:ilvl w:val="0"/>
          <w:numId w:val="20"/>
        </w:numPr>
        <w:shd w:val="clear" w:color="auto" w:fill="FFFFFF" w:themeFill="background1"/>
        <w:tabs>
          <w:tab w:val="num" w:pos="1560"/>
        </w:tabs>
        <w:spacing w:before="102" w:after="102" w:line="248" w:lineRule="atLeast"/>
        <w:ind w:left="567" w:hanging="283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walory plastyczne (kompozycja, kolorystyka, dodatki)</w:t>
      </w:r>
    </w:p>
    <w:p w:rsidR="008D4C7D" w:rsidRPr="008D4C7D" w:rsidRDefault="008D4C7D" w:rsidP="003639D0">
      <w:pPr>
        <w:numPr>
          <w:ilvl w:val="1"/>
          <w:numId w:val="21"/>
        </w:numPr>
        <w:shd w:val="clear" w:color="auto" w:fill="FFFFFF" w:themeFill="background1"/>
        <w:tabs>
          <w:tab w:val="clear" w:pos="1440"/>
          <w:tab w:val="num" w:pos="1560"/>
        </w:tabs>
        <w:spacing w:before="102" w:after="102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lastRenderedPageBreak/>
        <w:t>Komisja Konkursowa oceni szopki w trzech ww. kategoriach.</w:t>
      </w:r>
    </w:p>
    <w:p w:rsidR="008D4C7D" w:rsidRPr="008D4C7D" w:rsidRDefault="008D4C7D" w:rsidP="003639D0">
      <w:pPr>
        <w:shd w:val="clear" w:color="auto" w:fill="FFFFFF" w:themeFill="background1"/>
        <w:tabs>
          <w:tab w:val="num" w:pos="1560"/>
        </w:tabs>
        <w:spacing w:before="102" w:after="102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W każdej z nich zostaną przyznane trzy miejsca dla wykonawców najbardziej oryginalnych szopek.</w:t>
      </w:r>
    </w:p>
    <w:p w:rsidR="008D4C7D" w:rsidRPr="008D4C7D" w:rsidRDefault="008D4C7D" w:rsidP="003639D0">
      <w:pPr>
        <w:numPr>
          <w:ilvl w:val="1"/>
          <w:numId w:val="22"/>
        </w:numPr>
        <w:shd w:val="clear" w:color="auto" w:fill="FFFFFF" w:themeFill="background1"/>
        <w:tabs>
          <w:tab w:val="clear" w:pos="1440"/>
          <w:tab w:val="num" w:pos="1560"/>
        </w:tabs>
        <w:spacing w:before="102" w:after="102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Wyniki konkursu zawierające imiona i nazwiska uczestników, których prace zostały nagrodzone podane będą do publicznej wiadomości na stronie internetowej </w:t>
      </w:r>
      <w:r w:rsidR="003639D0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ZSS w Rewalu</w:t>
      </w:r>
    </w:p>
    <w:p w:rsidR="008D4C7D" w:rsidRDefault="008D4C7D" w:rsidP="003639D0">
      <w:pPr>
        <w:numPr>
          <w:ilvl w:val="1"/>
          <w:numId w:val="23"/>
        </w:numPr>
        <w:shd w:val="clear" w:color="auto" w:fill="FFFFFF" w:themeFill="background1"/>
        <w:tabs>
          <w:tab w:val="clear" w:pos="1440"/>
          <w:tab w:val="num" w:pos="1560"/>
        </w:tabs>
        <w:spacing w:before="102" w:after="102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Od decyzji Komisji Konkursowej nie przysługuje odwołanie, ani nie będzie prowadzona na ten temat żadna korespondencja.</w:t>
      </w:r>
    </w:p>
    <w:p w:rsidR="003639D0" w:rsidRPr="008D4C7D" w:rsidRDefault="003639D0" w:rsidP="003639D0">
      <w:pPr>
        <w:numPr>
          <w:ilvl w:val="1"/>
          <w:numId w:val="23"/>
        </w:numPr>
        <w:shd w:val="clear" w:color="auto" w:fill="FFFFFF" w:themeFill="background1"/>
        <w:tabs>
          <w:tab w:val="clear" w:pos="1440"/>
          <w:tab w:val="num" w:pos="1560"/>
        </w:tabs>
        <w:spacing w:before="102" w:after="102" w:line="248" w:lineRule="atLeast"/>
        <w:ind w:left="284"/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</w:pP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Administratorem danych osobowych przetwarzanych w związku z konkursem będzie </w:t>
      </w:r>
      <w:r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ZSS </w:t>
      </w:r>
      <w:r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br/>
        <w:t xml:space="preserve">w Rewalu </w:t>
      </w: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 xml:space="preserve">. Dane osobowe uczestników konkursu będą zbierane i przetwarzane zgodnie </w:t>
      </w:r>
      <w:r w:rsidR="008B41C1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br/>
      </w:r>
      <w:r w:rsidRPr="008D4C7D">
        <w:rPr>
          <w:rFonts w:ascii="Book Antiqua" w:eastAsia="Times New Roman" w:hAnsi="Book Antiqua" w:cs="Times New Roman"/>
          <w:color w:val="000000"/>
          <w:sz w:val="24"/>
          <w:szCs w:val="24"/>
          <w:lang w:eastAsia="pl-PL"/>
        </w:rPr>
        <w:t>z Ustawą z dnia 29.08.1997 r. o ochronie danych osobowych.</w:t>
      </w:r>
    </w:p>
    <w:sectPr w:rsidR="003639D0" w:rsidRPr="008D4C7D" w:rsidSect="003639D0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06D9"/>
    <w:multiLevelType w:val="multilevel"/>
    <w:tmpl w:val="DBB8BC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25E8"/>
    <w:multiLevelType w:val="multilevel"/>
    <w:tmpl w:val="C0ECB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024F9"/>
    <w:multiLevelType w:val="multilevel"/>
    <w:tmpl w:val="52B68E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47340"/>
    <w:multiLevelType w:val="multilevel"/>
    <w:tmpl w:val="68A01D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C46B75"/>
    <w:multiLevelType w:val="multilevel"/>
    <w:tmpl w:val="8362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F7624F"/>
    <w:multiLevelType w:val="multilevel"/>
    <w:tmpl w:val="68F0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D1681F"/>
    <w:multiLevelType w:val="multilevel"/>
    <w:tmpl w:val="99CCC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163694"/>
    <w:multiLevelType w:val="multilevel"/>
    <w:tmpl w:val="FE4C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4E0992"/>
    <w:multiLevelType w:val="multilevel"/>
    <w:tmpl w:val="B0A8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E86FE9"/>
    <w:multiLevelType w:val="multilevel"/>
    <w:tmpl w:val="F71C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0405C"/>
    <w:multiLevelType w:val="multilevel"/>
    <w:tmpl w:val="7B4E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864ABB"/>
    <w:multiLevelType w:val="multilevel"/>
    <w:tmpl w:val="73DC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473574"/>
    <w:multiLevelType w:val="multilevel"/>
    <w:tmpl w:val="CB587D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584C18"/>
    <w:multiLevelType w:val="hybridMultilevel"/>
    <w:tmpl w:val="FE0C9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E20A5"/>
    <w:multiLevelType w:val="hybridMultilevel"/>
    <w:tmpl w:val="20AA9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8118B"/>
    <w:multiLevelType w:val="multilevel"/>
    <w:tmpl w:val="47A0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BE080C"/>
    <w:multiLevelType w:val="multilevel"/>
    <w:tmpl w:val="A762D9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C716D6"/>
    <w:multiLevelType w:val="multilevel"/>
    <w:tmpl w:val="9F88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504B7A"/>
    <w:multiLevelType w:val="multilevel"/>
    <w:tmpl w:val="92A0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DF1C91"/>
    <w:multiLevelType w:val="multilevel"/>
    <w:tmpl w:val="34D2C8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DF7BCB"/>
    <w:multiLevelType w:val="multilevel"/>
    <w:tmpl w:val="F53A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0A7815"/>
    <w:multiLevelType w:val="hybridMultilevel"/>
    <w:tmpl w:val="0CD46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C61DA"/>
    <w:multiLevelType w:val="multilevel"/>
    <w:tmpl w:val="41C2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310F23"/>
    <w:multiLevelType w:val="multilevel"/>
    <w:tmpl w:val="C3EA92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487EAC"/>
    <w:multiLevelType w:val="multilevel"/>
    <w:tmpl w:val="A8A674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F42D87"/>
    <w:multiLevelType w:val="multilevel"/>
    <w:tmpl w:val="A538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0"/>
  </w:num>
  <w:num w:numId="3">
    <w:abstractNumId w:val="22"/>
  </w:num>
  <w:num w:numId="4">
    <w:abstractNumId w:val="25"/>
  </w:num>
  <w:num w:numId="5">
    <w:abstractNumId w:val="4"/>
  </w:num>
  <w:num w:numId="6">
    <w:abstractNumId w:val="10"/>
  </w:num>
  <w:num w:numId="7">
    <w:abstractNumId w:val="24"/>
  </w:num>
  <w:num w:numId="8">
    <w:abstractNumId w:val="1"/>
  </w:num>
  <w:num w:numId="9">
    <w:abstractNumId w:val="2"/>
  </w:num>
  <w:num w:numId="10">
    <w:abstractNumId w:val="0"/>
  </w:num>
  <w:num w:numId="11">
    <w:abstractNumId w:val="3"/>
  </w:num>
  <w:num w:numId="12">
    <w:abstractNumId w:val="16"/>
  </w:num>
  <w:num w:numId="13">
    <w:abstractNumId w:val="5"/>
  </w:num>
  <w:num w:numId="14">
    <w:abstractNumId w:val="8"/>
  </w:num>
  <w:num w:numId="15">
    <w:abstractNumId w:val="6"/>
  </w:num>
  <w:num w:numId="16">
    <w:abstractNumId w:val="19"/>
  </w:num>
  <w:num w:numId="17">
    <w:abstractNumId w:val="23"/>
  </w:num>
  <w:num w:numId="18">
    <w:abstractNumId w:val="12"/>
  </w:num>
  <w:num w:numId="19">
    <w:abstractNumId w:val="11"/>
  </w:num>
  <w:num w:numId="20">
    <w:abstractNumId w:val="18"/>
  </w:num>
  <w:num w:numId="21">
    <w:abstractNumId w:val="15"/>
  </w:num>
  <w:num w:numId="22">
    <w:abstractNumId w:val="9"/>
  </w:num>
  <w:num w:numId="23">
    <w:abstractNumId w:val="17"/>
  </w:num>
  <w:num w:numId="24">
    <w:abstractNumId w:val="21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F7"/>
    <w:rsid w:val="000839F7"/>
    <w:rsid w:val="001613B5"/>
    <w:rsid w:val="003639D0"/>
    <w:rsid w:val="00466286"/>
    <w:rsid w:val="006D7243"/>
    <w:rsid w:val="0074057E"/>
    <w:rsid w:val="00817412"/>
    <w:rsid w:val="00850568"/>
    <w:rsid w:val="008B41C1"/>
    <w:rsid w:val="008D4C7D"/>
    <w:rsid w:val="00A26C15"/>
    <w:rsid w:val="00A93F69"/>
    <w:rsid w:val="00AF6CF6"/>
    <w:rsid w:val="00F5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7612"/>
  <w15:chartTrackingRefBased/>
  <w15:docId w15:val="{5F631447-0664-405C-9237-196CAD46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8D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8D4C7D"/>
  </w:style>
  <w:style w:type="paragraph" w:styleId="NormalnyWeb">
    <w:name w:val="Normal (Web)"/>
    <w:basedOn w:val="Normalny"/>
    <w:uiPriority w:val="99"/>
    <w:semiHidden/>
    <w:unhideWhenUsed/>
    <w:rsid w:val="008D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5520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7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1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3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Domowy</dc:creator>
  <cp:keywords/>
  <dc:description/>
  <cp:lastModifiedBy>Domowy</cp:lastModifiedBy>
  <cp:revision>4</cp:revision>
  <cp:lastPrinted>2016-09-23T18:07:00Z</cp:lastPrinted>
  <dcterms:created xsi:type="dcterms:W3CDTF">2016-09-22T16:27:00Z</dcterms:created>
  <dcterms:modified xsi:type="dcterms:W3CDTF">2016-10-02T08:19:00Z</dcterms:modified>
</cp:coreProperties>
</file>